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187" w:rsidRPr="005714CF" w:rsidRDefault="002F3187" w:rsidP="002F3187">
      <w:pPr>
        <w:rPr>
          <w:color w:val="000000" w:themeColor="text1"/>
        </w:rPr>
      </w:pPr>
    </w:p>
    <w:p w:rsidR="005714CF" w:rsidRDefault="005714CF" w:rsidP="002F3187">
      <w:pPr>
        <w:rPr>
          <w:color w:val="000000" w:themeColor="text1"/>
        </w:rPr>
      </w:pPr>
      <w:r>
        <w:rPr>
          <w:color w:val="000000" w:themeColor="text1"/>
        </w:rPr>
        <w:t>Location London: abstracts</w:t>
      </w:r>
    </w:p>
    <w:p w:rsidR="005714CF" w:rsidRDefault="005714CF" w:rsidP="002F3187">
      <w:pPr>
        <w:rPr>
          <w:color w:val="000000" w:themeColor="text1"/>
        </w:rPr>
      </w:pPr>
    </w:p>
    <w:p w:rsidR="005714CF" w:rsidRDefault="005714CF" w:rsidP="002F3187">
      <w:pPr>
        <w:rPr>
          <w:color w:val="000000" w:themeColor="text1"/>
        </w:rPr>
      </w:pPr>
    </w:p>
    <w:p w:rsidR="00D13235" w:rsidRPr="005714CF" w:rsidRDefault="007E70FB" w:rsidP="002F3187">
      <w:pPr>
        <w:rPr>
          <w:color w:val="000000" w:themeColor="text1"/>
        </w:rPr>
      </w:pPr>
      <w:r w:rsidRPr="005714CF">
        <w:rPr>
          <w:color w:val="000000" w:themeColor="text1"/>
        </w:rPr>
        <w:t xml:space="preserve">Robert Murphy </w:t>
      </w:r>
      <w:r w:rsidR="00EC208C" w:rsidRPr="005714CF">
        <w:rPr>
          <w:color w:val="000000" w:themeColor="text1"/>
        </w:rPr>
        <w:t>(De Montfor</w:t>
      </w:r>
      <w:r w:rsidR="00512369" w:rsidRPr="005714CF">
        <w:rPr>
          <w:color w:val="000000" w:themeColor="text1"/>
        </w:rPr>
        <w:t>t</w:t>
      </w:r>
      <w:r w:rsidR="00DB67AF" w:rsidRPr="005714CF">
        <w:rPr>
          <w:color w:val="000000" w:themeColor="text1"/>
        </w:rPr>
        <w:t xml:space="preserve"> University</w:t>
      </w:r>
      <w:r w:rsidR="00EC208C" w:rsidRPr="005714CF">
        <w:rPr>
          <w:color w:val="000000" w:themeColor="text1"/>
        </w:rPr>
        <w:t xml:space="preserve">) </w:t>
      </w:r>
      <w:r w:rsidR="005714CF" w:rsidRPr="005714CF">
        <w:rPr>
          <w:color w:val="000000" w:themeColor="text1"/>
        </w:rPr>
        <w:t>‘</w:t>
      </w:r>
      <w:proofErr w:type="gramStart"/>
      <w:r w:rsidR="00512369" w:rsidRPr="005714CF">
        <w:rPr>
          <w:bCs/>
          <w:color w:val="000000" w:themeColor="text1"/>
        </w:rPr>
        <w:t>An</w:t>
      </w:r>
      <w:proofErr w:type="gramEnd"/>
      <w:r w:rsidR="00512369" w:rsidRPr="005714CF">
        <w:rPr>
          <w:bCs/>
          <w:color w:val="000000" w:themeColor="text1"/>
        </w:rPr>
        <w:t xml:space="preserve"> American in London: Jules Dassin and </w:t>
      </w:r>
      <w:r w:rsidR="00512369" w:rsidRPr="005714CF">
        <w:rPr>
          <w:bCs/>
          <w:i/>
          <w:color w:val="000000" w:themeColor="text1"/>
        </w:rPr>
        <w:t>Night and the City</w:t>
      </w:r>
      <w:r w:rsidR="005714CF" w:rsidRPr="005714CF">
        <w:rPr>
          <w:bCs/>
          <w:color w:val="000000" w:themeColor="text1"/>
        </w:rPr>
        <w:t>’</w:t>
      </w:r>
      <w:r w:rsidR="00512369" w:rsidRPr="005714CF">
        <w:rPr>
          <w:color w:val="000000" w:themeColor="text1"/>
        </w:rPr>
        <w:t xml:space="preserve"> </w:t>
      </w:r>
    </w:p>
    <w:p w:rsidR="005714CF" w:rsidRPr="005714CF" w:rsidRDefault="005714CF" w:rsidP="002F3187">
      <w:pPr>
        <w:rPr>
          <w:color w:val="000000" w:themeColor="text1"/>
        </w:rPr>
      </w:pPr>
    </w:p>
    <w:p w:rsidR="00640ABA" w:rsidRPr="005714CF" w:rsidRDefault="00640ABA" w:rsidP="005714CF">
      <w:pPr>
        <w:ind w:left="720"/>
      </w:pPr>
      <w:r w:rsidRPr="005714CF">
        <w:rPr>
          <w:i/>
        </w:rPr>
        <w:t>Night and the City</w:t>
      </w:r>
      <w:r w:rsidRPr="005714CF">
        <w:t xml:space="preserve"> (1950) </w:t>
      </w:r>
      <w:proofErr w:type="gramStart"/>
      <w:r w:rsidRPr="005714CF">
        <w:t>was</w:t>
      </w:r>
      <w:proofErr w:type="gramEnd"/>
      <w:r w:rsidRPr="005714CF">
        <w:t xml:space="preserve"> early incorporated into the cannon of classic American film noir. Its title, its doomed, flawed protagonist played by Richard </w:t>
      </w:r>
      <w:proofErr w:type="spellStart"/>
      <w:r w:rsidRPr="005714CF">
        <w:t>Widmark</w:t>
      </w:r>
      <w:proofErr w:type="spellEnd"/>
      <w:r w:rsidRPr="005714CF">
        <w:t xml:space="preserve">, its expressionist lighting, made it an iconic film noir and images of </w:t>
      </w:r>
      <w:proofErr w:type="spellStart"/>
      <w:r w:rsidRPr="005714CF">
        <w:t>Widmark</w:t>
      </w:r>
      <w:proofErr w:type="spellEnd"/>
      <w:r w:rsidRPr="005714CF">
        <w:t xml:space="preserve"> and the treacherous night-club owner played by Francis L. Sullivan feature on the cover of editions of </w:t>
      </w:r>
      <w:proofErr w:type="spellStart"/>
      <w:r w:rsidRPr="005714CF">
        <w:t>Borde</w:t>
      </w:r>
      <w:proofErr w:type="spellEnd"/>
      <w:r w:rsidRPr="005714CF">
        <w:t xml:space="preserve"> and </w:t>
      </w:r>
      <w:proofErr w:type="spellStart"/>
      <w:r w:rsidRPr="005714CF">
        <w:t>Chaumeton</w:t>
      </w:r>
      <w:r w:rsidR="005714CF" w:rsidRPr="005714CF">
        <w:t>’</w:t>
      </w:r>
      <w:r w:rsidRPr="005714CF">
        <w:t>s</w:t>
      </w:r>
      <w:proofErr w:type="spellEnd"/>
      <w:r w:rsidRPr="005714CF">
        <w:t xml:space="preserve"> </w:t>
      </w:r>
      <w:r w:rsidRPr="005714CF">
        <w:rPr>
          <w:i/>
        </w:rPr>
        <w:t xml:space="preserve">Panorama du film noir </w:t>
      </w:r>
      <w:proofErr w:type="spellStart"/>
      <w:r w:rsidRPr="005714CF">
        <w:rPr>
          <w:i/>
        </w:rPr>
        <w:t>américain</w:t>
      </w:r>
      <w:proofErr w:type="spellEnd"/>
      <w:r w:rsidRPr="005714CF">
        <w:rPr>
          <w:i/>
        </w:rPr>
        <w:t xml:space="preserve"> 1941–1953</w:t>
      </w:r>
      <w:r w:rsidRPr="005714CF">
        <w:t xml:space="preserve"> (1955). The fact that it was shot in London, that it was based on a successful British novel and that most of the cast and crew were British was ignored.</w:t>
      </w:r>
    </w:p>
    <w:p w:rsidR="00640ABA" w:rsidRPr="005714CF" w:rsidRDefault="00640ABA" w:rsidP="005714CF">
      <w:pPr>
        <w:ind w:left="720"/>
      </w:pPr>
      <w:r w:rsidRPr="005714CF">
        <w:t>This paper examines Dassin</w:t>
      </w:r>
      <w:r w:rsidR="005714CF" w:rsidRPr="005714CF">
        <w:t>’</w:t>
      </w:r>
      <w:r w:rsidRPr="005714CF">
        <w:t>s extraordinary achievement in recreating – albeit on his own terms –</w:t>
      </w:r>
      <w:r w:rsidRPr="005714CF">
        <w:rPr>
          <w:i/>
        </w:rPr>
        <w:t xml:space="preserve"> </w:t>
      </w:r>
      <w:r w:rsidRPr="005714CF">
        <w:t xml:space="preserve">Gerald </w:t>
      </w:r>
      <w:proofErr w:type="spellStart"/>
      <w:r w:rsidRPr="005714CF">
        <w:t>Kersh</w:t>
      </w:r>
      <w:r w:rsidR="005714CF" w:rsidRPr="005714CF">
        <w:t>’</w:t>
      </w:r>
      <w:r w:rsidRPr="005714CF">
        <w:t>s</w:t>
      </w:r>
      <w:proofErr w:type="spellEnd"/>
      <w:r w:rsidRPr="005714CF">
        <w:t xml:space="preserve"> vision of London as a city of dreadful night. He makes use of an impressive array of night-time locations of bomb-shattered London to present</w:t>
      </w:r>
      <w:r w:rsidRPr="005714CF">
        <w:rPr>
          <w:i/>
        </w:rPr>
        <w:t xml:space="preserve"> </w:t>
      </w:r>
      <w:r w:rsidRPr="005714CF">
        <w:t xml:space="preserve">a corrupt world where innocence is a fatal flaw and money buys only unhappiness, making </w:t>
      </w:r>
      <w:r w:rsidRPr="005714CF">
        <w:rPr>
          <w:i/>
        </w:rPr>
        <w:t xml:space="preserve">Night and the City </w:t>
      </w:r>
      <w:r w:rsidRPr="005714CF">
        <w:t xml:space="preserve">– along with </w:t>
      </w:r>
      <w:r w:rsidRPr="005714CF">
        <w:rPr>
          <w:i/>
        </w:rPr>
        <w:t>Brighton Rock</w:t>
      </w:r>
      <w:r w:rsidRPr="005714CF">
        <w:t xml:space="preserve">, </w:t>
      </w:r>
      <w:r w:rsidRPr="005714CF">
        <w:rPr>
          <w:i/>
        </w:rPr>
        <w:t>Temptation Harbour</w:t>
      </w:r>
      <w:r w:rsidRPr="005714CF">
        <w:t xml:space="preserve">, </w:t>
      </w:r>
      <w:r w:rsidRPr="005714CF">
        <w:rPr>
          <w:i/>
        </w:rPr>
        <w:t>Odd Man Out</w:t>
      </w:r>
      <w:r w:rsidRPr="005714CF">
        <w:t xml:space="preserve">, </w:t>
      </w:r>
      <w:r w:rsidRPr="005714CF">
        <w:rPr>
          <w:i/>
        </w:rPr>
        <w:t xml:space="preserve">The Third Man </w:t>
      </w:r>
      <w:r w:rsidRPr="005714CF">
        <w:t xml:space="preserve">and </w:t>
      </w:r>
      <w:r w:rsidRPr="005714CF">
        <w:rPr>
          <w:i/>
        </w:rPr>
        <w:t>They Made me a Fugitive</w:t>
      </w:r>
      <w:r w:rsidRPr="005714CF">
        <w:t xml:space="preserve"> – a cornerstone of British film noir.</w:t>
      </w:r>
    </w:p>
    <w:p w:rsidR="002F3187" w:rsidRPr="005714CF" w:rsidRDefault="002F3187" w:rsidP="002F3187">
      <w:pPr>
        <w:rPr>
          <w:i/>
          <w:color w:val="000000" w:themeColor="text1"/>
        </w:rPr>
      </w:pPr>
    </w:p>
    <w:p w:rsidR="005714CF" w:rsidRPr="005714CF" w:rsidRDefault="005714CF" w:rsidP="002F3187">
      <w:pPr>
        <w:rPr>
          <w:color w:val="000000" w:themeColor="text1"/>
        </w:rPr>
      </w:pPr>
    </w:p>
    <w:p w:rsidR="007E70FB" w:rsidRPr="005714CF" w:rsidRDefault="007E70FB" w:rsidP="002F3187">
      <w:pPr>
        <w:rPr>
          <w:color w:val="000000" w:themeColor="text1"/>
        </w:rPr>
      </w:pPr>
      <w:r w:rsidRPr="005714CF">
        <w:rPr>
          <w:color w:val="000000" w:themeColor="text1"/>
        </w:rPr>
        <w:t xml:space="preserve">Philip Horne </w:t>
      </w:r>
      <w:r w:rsidR="00EC208C" w:rsidRPr="005714CF">
        <w:rPr>
          <w:color w:val="000000" w:themeColor="text1"/>
        </w:rPr>
        <w:t>(U</w:t>
      </w:r>
      <w:r w:rsidR="00F533F5" w:rsidRPr="005714CF">
        <w:rPr>
          <w:color w:val="000000" w:themeColor="text1"/>
        </w:rPr>
        <w:t xml:space="preserve">niversity </w:t>
      </w:r>
      <w:r w:rsidR="00EC208C" w:rsidRPr="005714CF">
        <w:rPr>
          <w:color w:val="000000" w:themeColor="text1"/>
        </w:rPr>
        <w:t>C</w:t>
      </w:r>
      <w:r w:rsidR="00F533F5" w:rsidRPr="005714CF">
        <w:rPr>
          <w:color w:val="000000" w:themeColor="text1"/>
        </w:rPr>
        <w:t xml:space="preserve">ollege </w:t>
      </w:r>
      <w:r w:rsidR="00EC208C" w:rsidRPr="005714CF">
        <w:rPr>
          <w:color w:val="000000" w:themeColor="text1"/>
        </w:rPr>
        <w:t>L</w:t>
      </w:r>
      <w:r w:rsidR="00F533F5" w:rsidRPr="005714CF">
        <w:rPr>
          <w:color w:val="000000" w:themeColor="text1"/>
        </w:rPr>
        <w:t>ondon</w:t>
      </w:r>
      <w:r w:rsidR="00EC208C" w:rsidRPr="005714CF">
        <w:rPr>
          <w:color w:val="000000" w:themeColor="text1"/>
        </w:rPr>
        <w:t xml:space="preserve">) </w:t>
      </w:r>
      <w:r w:rsidR="005714CF" w:rsidRPr="005714CF">
        <w:rPr>
          <w:color w:val="000000" w:themeColor="text1"/>
        </w:rPr>
        <w:t>‘</w:t>
      </w:r>
      <w:r w:rsidR="00DB67AF" w:rsidRPr="005714CF">
        <w:rPr>
          <w:color w:val="000000" w:themeColor="text1"/>
        </w:rPr>
        <w:t>Placing</w:t>
      </w:r>
      <w:r w:rsidRPr="005714CF">
        <w:rPr>
          <w:color w:val="000000" w:themeColor="text1"/>
        </w:rPr>
        <w:t xml:space="preserve"> </w:t>
      </w:r>
      <w:r w:rsidRPr="005714CF">
        <w:rPr>
          <w:i/>
          <w:color w:val="000000" w:themeColor="text1"/>
        </w:rPr>
        <w:t>Peeping Tom</w:t>
      </w:r>
      <w:r w:rsidR="005714CF" w:rsidRPr="005714CF">
        <w:rPr>
          <w:color w:val="000000" w:themeColor="text1"/>
        </w:rPr>
        <w:t>’</w:t>
      </w:r>
    </w:p>
    <w:p w:rsidR="005714CF" w:rsidRPr="005714CF" w:rsidRDefault="005714CF" w:rsidP="002F3187">
      <w:pPr>
        <w:rPr>
          <w:color w:val="000000" w:themeColor="text1"/>
        </w:rPr>
      </w:pPr>
    </w:p>
    <w:p w:rsidR="002E49AC" w:rsidRPr="005714CF" w:rsidRDefault="002E49AC" w:rsidP="005714CF">
      <w:pPr>
        <w:ind w:left="720"/>
        <w:rPr>
          <w:color w:val="000000" w:themeColor="text1"/>
        </w:rPr>
      </w:pPr>
      <w:r w:rsidRPr="005714CF">
        <w:rPr>
          <w:color w:val="000000"/>
          <w:shd w:val="clear" w:color="auto" w:fill="FFFFFF"/>
        </w:rPr>
        <w:t>This paper will attempt to situate Michael Powell</w:t>
      </w:r>
      <w:r w:rsidR="005714CF" w:rsidRPr="005714CF">
        <w:rPr>
          <w:color w:val="000000"/>
          <w:shd w:val="clear" w:color="auto" w:fill="FFFFFF"/>
        </w:rPr>
        <w:t>’</w:t>
      </w:r>
      <w:r w:rsidRPr="005714CF">
        <w:rPr>
          <w:color w:val="000000"/>
          <w:shd w:val="clear" w:color="auto" w:fill="FFFFFF"/>
        </w:rPr>
        <w:t>s </w:t>
      </w:r>
      <w:r w:rsidRPr="005714CF">
        <w:rPr>
          <w:i/>
          <w:iCs/>
          <w:color w:val="000000"/>
          <w:shd w:val="clear" w:color="auto" w:fill="FFFFFF"/>
        </w:rPr>
        <w:t>Peeping Tom</w:t>
      </w:r>
      <w:r w:rsidRPr="005714CF">
        <w:rPr>
          <w:color w:val="000000"/>
          <w:shd w:val="clear" w:color="auto" w:fill="FFFFFF"/>
        </w:rPr>
        <w:t xml:space="preserve"> (1960) partly by visiting and reflecting on some of its locations; partly by reading it against some of the London prostitution scare films of the period - Alvin </w:t>
      </w:r>
      <w:proofErr w:type="spellStart"/>
      <w:r w:rsidRPr="005714CF">
        <w:rPr>
          <w:color w:val="000000"/>
          <w:shd w:val="clear" w:color="auto" w:fill="FFFFFF"/>
        </w:rPr>
        <w:t>Rakoff</w:t>
      </w:r>
      <w:r w:rsidR="005714CF" w:rsidRPr="005714CF">
        <w:rPr>
          <w:color w:val="000000"/>
          <w:shd w:val="clear" w:color="auto" w:fill="FFFFFF"/>
        </w:rPr>
        <w:t>’</w:t>
      </w:r>
      <w:r w:rsidRPr="005714CF">
        <w:rPr>
          <w:color w:val="000000"/>
          <w:shd w:val="clear" w:color="auto" w:fill="FFFFFF"/>
        </w:rPr>
        <w:t>s</w:t>
      </w:r>
      <w:proofErr w:type="spellEnd"/>
      <w:r w:rsidRPr="005714CF">
        <w:rPr>
          <w:color w:val="000000"/>
          <w:shd w:val="clear" w:color="auto" w:fill="FFFFFF"/>
        </w:rPr>
        <w:t> </w:t>
      </w:r>
      <w:r w:rsidRPr="005714CF">
        <w:rPr>
          <w:i/>
          <w:iCs/>
          <w:color w:val="000000"/>
          <w:shd w:val="clear" w:color="auto" w:fill="FFFFFF"/>
        </w:rPr>
        <w:t>Passport to Shame</w:t>
      </w:r>
      <w:r w:rsidRPr="005714CF">
        <w:rPr>
          <w:rStyle w:val="apple-converted-space"/>
          <w:color w:val="000000"/>
          <w:shd w:val="clear" w:color="auto" w:fill="FFFFFF"/>
        </w:rPr>
        <w:t> </w:t>
      </w:r>
      <w:r w:rsidRPr="005714CF">
        <w:rPr>
          <w:color w:val="000000"/>
          <w:shd w:val="clear" w:color="auto" w:fill="FFFFFF"/>
        </w:rPr>
        <w:t>(1958</w:t>
      </w:r>
      <w:proofErr w:type="gramStart"/>
      <w:r w:rsidRPr="005714CF">
        <w:rPr>
          <w:color w:val="000000"/>
          <w:shd w:val="clear" w:color="auto" w:fill="FFFFFF"/>
        </w:rPr>
        <w:t>) ,</w:t>
      </w:r>
      <w:proofErr w:type="gramEnd"/>
      <w:r w:rsidRPr="005714CF">
        <w:rPr>
          <w:rStyle w:val="apple-converted-space"/>
          <w:color w:val="000000"/>
          <w:shd w:val="clear" w:color="auto" w:fill="FFFFFF"/>
        </w:rPr>
        <w:t> </w:t>
      </w:r>
      <w:r w:rsidRPr="005714CF">
        <w:rPr>
          <w:color w:val="000000"/>
          <w:shd w:val="clear" w:color="auto" w:fill="FFFFFF"/>
        </w:rPr>
        <w:t>Terry Bishop</w:t>
      </w:r>
      <w:r w:rsidR="005714CF" w:rsidRPr="005714CF">
        <w:rPr>
          <w:color w:val="000000"/>
          <w:shd w:val="clear" w:color="auto" w:fill="FFFFFF"/>
        </w:rPr>
        <w:t>’</w:t>
      </w:r>
      <w:r w:rsidRPr="005714CF">
        <w:rPr>
          <w:color w:val="000000"/>
          <w:shd w:val="clear" w:color="auto" w:fill="FFFFFF"/>
        </w:rPr>
        <w:t>s </w:t>
      </w:r>
      <w:r w:rsidRPr="005714CF">
        <w:rPr>
          <w:i/>
          <w:iCs/>
          <w:color w:val="000000"/>
          <w:shd w:val="clear" w:color="auto" w:fill="FFFFFF"/>
        </w:rPr>
        <w:t>Cover Girl Killer </w:t>
      </w:r>
      <w:r w:rsidRPr="005714CF">
        <w:rPr>
          <w:color w:val="000000"/>
          <w:shd w:val="clear" w:color="auto" w:fill="FFFFFF"/>
        </w:rPr>
        <w:t>(1959) Arnold L. Miller</w:t>
      </w:r>
      <w:r w:rsidR="005714CF" w:rsidRPr="005714CF">
        <w:rPr>
          <w:color w:val="000000"/>
          <w:shd w:val="clear" w:color="auto" w:fill="FFFFFF"/>
        </w:rPr>
        <w:t>’</w:t>
      </w:r>
      <w:r w:rsidRPr="005714CF">
        <w:rPr>
          <w:color w:val="000000"/>
          <w:shd w:val="clear" w:color="auto" w:fill="FFFFFF"/>
        </w:rPr>
        <w:t>s </w:t>
      </w:r>
      <w:r w:rsidRPr="005714CF">
        <w:rPr>
          <w:i/>
          <w:iCs/>
          <w:color w:val="000000"/>
          <w:shd w:val="clear" w:color="auto" w:fill="FFFFFF"/>
        </w:rPr>
        <w:t>West End Jungle</w:t>
      </w:r>
      <w:r w:rsidRPr="005714CF">
        <w:rPr>
          <w:rStyle w:val="apple-converted-space"/>
          <w:color w:val="000000"/>
          <w:shd w:val="clear" w:color="auto" w:fill="FFFFFF"/>
        </w:rPr>
        <w:t> </w:t>
      </w:r>
      <w:r w:rsidRPr="005714CF">
        <w:rPr>
          <w:color w:val="000000"/>
          <w:shd w:val="clear" w:color="auto" w:fill="FFFFFF"/>
        </w:rPr>
        <w:t>(1961); and partly by thinking about the film</w:t>
      </w:r>
      <w:r w:rsidR="005714CF" w:rsidRPr="005714CF">
        <w:rPr>
          <w:color w:val="000000"/>
          <w:shd w:val="clear" w:color="auto" w:fill="FFFFFF"/>
        </w:rPr>
        <w:t>’</w:t>
      </w:r>
      <w:r w:rsidRPr="005714CF">
        <w:rPr>
          <w:color w:val="000000"/>
          <w:shd w:val="clear" w:color="auto" w:fill="FFFFFF"/>
        </w:rPr>
        <w:t>s curious combination of localised specificity and abstraction.</w:t>
      </w:r>
    </w:p>
    <w:p w:rsidR="002E49AC" w:rsidRPr="005714CF" w:rsidRDefault="002E49AC" w:rsidP="002F3187">
      <w:pPr>
        <w:rPr>
          <w:color w:val="000000" w:themeColor="text1"/>
        </w:rPr>
      </w:pPr>
    </w:p>
    <w:p w:rsidR="005714CF" w:rsidRPr="005714CF" w:rsidRDefault="005714CF" w:rsidP="002F3187">
      <w:pPr>
        <w:rPr>
          <w:color w:val="000000" w:themeColor="text1"/>
        </w:rPr>
      </w:pPr>
    </w:p>
    <w:p w:rsidR="007E70FB" w:rsidRPr="005714CF" w:rsidRDefault="007E70FB" w:rsidP="002F3187">
      <w:pPr>
        <w:rPr>
          <w:color w:val="000000" w:themeColor="text1"/>
          <w:shd w:val="clear" w:color="auto" w:fill="FFFFFF"/>
        </w:rPr>
      </w:pPr>
      <w:r w:rsidRPr="005714CF">
        <w:rPr>
          <w:color w:val="000000" w:themeColor="text1"/>
        </w:rPr>
        <w:t xml:space="preserve">Maureen Thomas </w:t>
      </w:r>
      <w:r w:rsidR="00EC208C" w:rsidRPr="005714CF">
        <w:rPr>
          <w:color w:val="000000" w:themeColor="text1"/>
        </w:rPr>
        <w:t>(</w:t>
      </w:r>
      <w:r w:rsidR="00DB67AF" w:rsidRPr="005714CF">
        <w:rPr>
          <w:color w:val="000000" w:themeColor="text1"/>
        </w:rPr>
        <w:t xml:space="preserve">University of </w:t>
      </w:r>
      <w:r w:rsidR="00EC208C" w:rsidRPr="005714CF">
        <w:rPr>
          <w:color w:val="000000" w:themeColor="text1"/>
        </w:rPr>
        <w:t xml:space="preserve">Cambridge) </w:t>
      </w:r>
      <w:r w:rsidR="005714CF" w:rsidRPr="005714CF">
        <w:rPr>
          <w:color w:val="000000" w:themeColor="text1"/>
          <w:shd w:val="clear" w:color="auto" w:fill="FFFFFF"/>
        </w:rPr>
        <w:t>‘</w:t>
      </w:r>
      <w:r w:rsidR="00DB67AF" w:rsidRPr="005714CF">
        <w:rPr>
          <w:color w:val="000000" w:themeColor="text1"/>
          <w:shd w:val="clear" w:color="auto" w:fill="FFFFFF"/>
        </w:rPr>
        <w:t>Do I See You?  London Mirror</w:t>
      </w:r>
      <w:r w:rsidR="005714CF" w:rsidRPr="005714CF">
        <w:rPr>
          <w:color w:val="000000" w:themeColor="text1"/>
          <w:shd w:val="clear" w:color="auto" w:fill="FFFFFF"/>
        </w:rPr>
        <w:t>’</w:t>
      </w:r>
      <w:r w:rsidR="00DB67AF" w:rsidRPr="005714CF">
        <w:rPr>
          <w:color w:val="000000" w:themeColor="text1"/>
          <w:shd w:val="clear" w:color="auto" w:fill="FFFFFF"/>
        </w:rPr>
        <w:t xml:space="preserve"> (on London in Bollywood cinema)</w:t>
      </w:r>
    </w:p>
    <w:p w:rsidR="005714CF" w:rsidRPr="005714CF" w:rsidRDefault="005714CF" w:rsidP="005714CF">
      <w:pPr>
        <w:ind w:left="720"/>
        <w:rPr>
          <w:color w:val="282828"/>
          <w:shd w:val="clear" w:color="auto" w:fill="FFFFFF"/>
        </w:rPr>
      </w:pPr>
    </w:p>
    <w:p w:rsidR="00686479" w:rsidRPr="005714CF" w:rsidRDefault="00686479" w:rsidP="005714CF">
      <w:pPr>
        <w:ind w:left="720"/>
        <w:rPr>
          <w:color w:val="000000" w:themeColor="text1"/>
        </w:rPr>
      </w:pPr>
      <w:r w:rsidRPr="005714CF">
        <w:rPr>
          <w:color w:val="282828"/>
          <w:shd w:val="clear" w:color="auto" w:fill="FFFFFF"/>
        </w:rPr>
        <w:t>In 2013, popular Hindi cinema celebrated 100 years of Mumbai-based</w:t>
      </w:r>
      <w:r w:rsidRPr="005714CF">
        <w:rPr>
          <w:rStyle w:val="apple-converted-space"/>
          <w:color w:val="282828"/>
          <w:shd w:val="clear" w:color="auto" w:fill="FFFFFF"/>
        </w:rPr>
        <w:t> </w:t>
      </w:r>
      <w:r w:rsidRPr="005714CF">
        <w:rPr>
          <w:color w:val="282828"/>
          <w:shd w:val="clear" w:color="auto" w:fill="FFFFFF"/>
        </w:rPr>
        <w:t>production, which is considered to have started with the release of</w:t>
      </w:r>
      <w:r w:rsidRPr="005714CF">
        <w:rPr>
          <w:rStyle w:val="apple-converted-space"/>
          <w:color w:val="282828"/>
          <w:shd w:val="clear" w:color="auto" w:fill="FFFFFF"/>
        </w:rPr>
        <w:t> </w:t>
      </w:r>
      <w:proofErr w:type="spellStart"/>
      <w:r w:rsidRPr="005714CF">
        <w:rPr>
          <w:color w:val="282828"/>
          <w:shd w:val="clear" w:color="auto" w:fill="FFFFFF"/>
        </w:rPr>
        <w:t>Dadasaheb</w:t>
      </w:r>
      <w:proofErr w:type="spellEnd"/>
      <w:r w:rsidR="0069471A" w:rsidRPr="005714CF">
        <w:rPr>
          <w:color w:val="282828"/>
          <w:shd w:val="clear" w:color="auto" w:fill="FFFFFF"/>
        </w:rPr>
        <w:t xml:space="preserve"> </w:t>
      </w:r>
      <w:proofErr w:type="spellStart"/>
      <w:r w:rsidR="0069471A" w:rsidRPr="005714CF">
        <w:rPr>
          <w:color w:val="282828"/>
          <w:shd w:val="clear" w:color="auto" w:fill="FFFFFF"/>
        </w:rPr>
        <w:t>Phalke</w:t>
      </w:r>
      <w:r w:rsidR="005714CF" w:rsidRPr="005714CF">
        <w:rPr>
          <w:color w:val="282828"/>
          <w:shd w:val="clear" w:color="auto" w:fill="FFFFFF"/>
        </w:rPr>
        <w:t>’</w:t>
      </w:r>
      <w:r w:rsidR="0069471A" w:rsidRPr="005714CF">
        <w:rPr>
          <w:color w:val="282828"/>
          <w:shd w:val="clear" w:color="auto" w:fill="FFFFFF"/>
        </w:rPr>
        <w:t>s</w:t>
      </w:r>
      <w:proofErr w:type="spellEnd"/>
      <w:r w:rsidR="0069471A" w:rsidRPr="005714CF">
        <w:rPr>
          <w:color w:val="282828"/>
          <w:shd w:val="clear" w:color="auto" w:fill="FFFFFF"/>
        </w:rPr>
        <w:t xml:space="preserve"> silent feature-film, </w:t>
      </w:r>
      <w:r w:rsidRPr="005714CF">
        <w:rPr>
          <w:i/>
          <w:color w:val="282828"/>
          <w:shd w:val="clear" w:color="auto" w:fill="FFFFFF"/>
        </w:rPr>
        <w:t xml:space="preserve">Raja </w:t>
      </w:r>
      <w:proofErr w:type="spellStart"/>
      <w:r w:rsidRPr="005714CF">
        <w:rPr>
          <w:i/>
          <w:color w:val="282828"/>
          <w:shd w:val="clear" w:color="auto" w:fill="FFFFFF"/>
        </w:rPr>
        <w:t>Harishchandra</w:t>
      </w:r>
      <w:proofErr w:type="spellEnd"/>
      <w:r w:rsidRPr="005714CF">
        <w:rPr>
          <w:color w:val="282828"/>
          <w:shd w:val="clear" w:color="auto" w:fill="FFFFFF"/>
        </w:rPr>
        <w:t>, in 1913. 2013</w:t>
      </w:r>
      <w:r w:rsidRPr="005714CF">
        <w:rPr>
          <w:rStyle w:val="apple-converted-space"/>
          <w:color w:val="282828"/>
          <w:shd w:val="clear" w:color="auto" w:fill="FFFFFF"/>
        </w:rPr>
        <w:t> </w:t>
      </w:r>
      <w:r w:rsidRPr="005714CF">
        <w:rPr>
          <w:color w:val="282828"/>
          <w:shd w:val="clear" w:color="auto" w:fill="FFFFFF"/>
        </w:rPr>
        <w:t>saw Bollywood</w:t>
      </w:r>
      <w:r w:rsidR="005714CF" w:rsidRPr="005714CF">
        <w:rPr>
          <w:color w:val="282828"/>
          <w:shd w:val="clear" w:color="auto" w:fill="FFFFFF"/>
        </w:rPr>
        <w:t>’</w:t>
      </w:r>
      <w:r w:rsidRPr="005714CF">
        <w:rPr>
          <w:color w:val="282828"/>
          <w:shd w:val="clear" w:color="auto" w:fill="FFFFFF"/>
        </w:rPr>
        <w:t>s first 3D movie, Remo D</w:t>
      </w:r>
      <w:r w:rsidR="005714CF" w:rsidRPr="005714CF">
        <w:rPr>
          <w:color w:val="282828"/>
          <w:shd w:val="clear" w:color="auto" w:fill="FFFFFF"/>
        </w:rPr>
        <w:t>’</w:t>
      </w:r>
      <w:r w:rsidRPr="005714CF">
        <w:rPr>
          <w:color w:val="282828"/>
          <w:shd w:val="clear" w:color="auto" w:fill="FFFFFF"/>
        </w:rPr>
        <w:t>Souza</w:t>
      </w:r>
      <w:r w:rsidR="005714CF" w:rsidRPr="005714CF">
        <w:rPr>
          <w:color w:val="282828"/>
          <w:shd w:val="clear" w:color="auto" w:fill="FFFFFF"/>
        </w:rPr>
        <w:t>’</w:t>
      </w:r>
      <w:r w:rsidRPr="005714CF">
        <w:rPr>
          <w:color w:val="282828"/>
          <w:shd w:val="clear" w:color="auto" w:fill="FFFFFF"/>
        </w:rPr>
        <w:t xml:space="preserve">s </w:t>
      </w:r>
      <w:r w:rsidRPr="005714CF">
        <w:rPr>
          <w:i/>
          <w:color w:val="282828"/>
          <w:shd w:val="clear" w:color="auto" w:fill="FFFFFF"/>
        </w:rPr>
        <w:t xml:space="preserve">ABCD: </w:t>
      </w:r>
      <w:proofErr w:type="spellStart"/>
      <w:r w:rsidRPr="005714CF">
        <w:rPr>
          <w:i/>
          <w:color w:val="282828"/>
          <w:shd w:val="clear" w:color="auto" w:fill="FFFFFF"/>
        </w:rPr>
        <w:t>AnyBody</w:t>
      </w:r>
      <w:proofErr w:type="spellEnd"/>
      <w:r w:rsidRPr="005714CF">
        <w:rPr>
          <w:i/>
          <w:color w:val="282828"/>
          <w:shd w:val="clear" w:color="auto" w:fill="FFFFFF"/>
        </w:rPr>
        <w:t xml:space="preserve"> Can Dance</w:t>
      </w:r>
      <w:r w:rsidRPr="005714CF">
        <w:rPr>
          <w:color w:val="282828"/>
          <w:shd w:val="clear" w:color="auto" w:fill="FFFFFF"/>
        </w:rPr>
        <w:t>.</w:t>
      </w:r>
      <w:r w:rsidRPr="005714CF">
        <w:rPr>
          <w:rStyle w:val="apple-converted-space"/>
          <w:color w:val="282828"/>
          <w:shd w:val="clear" w:color="auto" w:fill="FFFFFF"/>
        </w:rPr>
        <w:t> </w:t>
      </w:r>
      <w:r w:rsidRPr="005714CF">
        <w:rPr>
          <w:color w:val="282828"/>
          <w:shd w:val="clear" w:color="auto" w:fill="FFFFFF"/>
        </w:rPr>
        <w:t xml:space="preserve">How has what the International Business Times (May 03 2013) calls </w:t>
      </w:r>
      <w:r w:rsidR="005714CF" w:rsidRPr="005714CF">
        <w:rPr>
          <w:color w:val="282828"/>
          <w:shd w:val="clear" w:color="auto" w:fill="FFFFFF"/>
        </w:rPr>
        <w:t>‘</w:t>
      </w:r>
      <w:r w:rsidRPr="005714CF">
        <w:rPr>
          <w:color w:val="282828"/>
          <w:shd w:val="clear" w:color="auto" w:fill="FFFFFF"/>
        </w:rPr>
        <w:t>the</w:t>
      </w:r>
      <w:r w:rsidRPr="005714CF">
        <w:rPr>
          <w:rStyle w:val="apple-converted-space"/>
          <w:color w:val="282828"/>
          <w:shd w:val="clear" w:color="auto" w:fill="FFFFFF"/>
        </w:rPr>
        <w:t> </w:t>
      </w:r>
      <w:r w:rsidRPr="005714CF">
        <w:rPr>
          <w:color w:val="282828"/>
          <w:shd w:val="clear" w:color="auto" w:fill="FFFFFF"/>
        </w:rPr>
        <w:t>largest film-making entity the planet has ever seen ... producing about</w:t>
      </w:r>
      <w:r w:rsidRPr="005714CF">
        <w:rPr>
          <w:rStyle w:val="apple-converted-space"/>
          <w:color w:val="282828"/>
          <w:shd w:val="clear" w:color="auto" w:fill="FFFFFF"/>
        </w:rPr>
        <w:t> </w:t>
      </w:r>
      <w:r w:rsidRPr="005714CF">
        <w:rPr>
          <w:color w:val="282828"/>
          <w:shd w:val="clear" w:color="auto" w:fill="FFFFFF"/>
        </w:rPr>
        <w:t>1,000 films annually (about double Hollywood</w:t>
      </w:r>
      <w:r w:rsidR="005714CF" w:rsidRPr="005714CF">
        <w:rPr>
          <w:color w:val="282828"/>
          <w:shd w:val="clear" w:color="auto" w:fill="FFFFFF"/>
        </w:rPr>
        <w:t>’</w:t>
      </w:r>
      <w:r w:rsidRPr="005714CF">
        <w:rPr>
          <w:color w:val="282828"/>
          <w:shd w:val="clear" w:color="auto" w:fill="FFFFFF"/>
        </w:rPr>
        <w:t>s output)</w:t>
      </w:r>
      <w:r w:rsidR="005714CF" w:rsidRPr="005714CF">
        <w:rPr>
          <w:color w:val="282828"/>
          <w:shd w:val="clear" w:color="auto" w:fill="FFFFFF"/>
        </w:rPr>
        <w:t>’</w:t>
      </w:r>
      <w:r w:rsidRPr="005714CF">
        <w:rPr>
          <w:color w:val="282828"/>
          <w:shd w:val="clear" w:color="auto" w:fill="FFFFFF"/>
        </w:rPr>
        <w:t>, used England</w:t>
      </w:r>
      <w:r w:rsidR="005714CF" w:rsidRPr="005714CF">
        <w:rPr>
          <w:color w:val="282828"/>
          <w:shd w:val="clear" w:color="auto" w:fill="FFFFFF"/>
        </w:rPr>
        <w:t>’</w:t>
      </w:r>
      <w:r w:rsidRPr="005714CF">
        <w:rPr>
          <w:color w:val="282828"/>
          <w:shd w:val="clear" w:color="auto" w:fill="FFFFFF"/>
        </w:rPr>
        <w:t>s</w:t>
      </w:r>
      <w:r w:rsidRPr="005714CF">
        <w:rPr>
          <w:rStyle w:val="apple-converted-space"/>
          <w:color w:val="282828"/>
          <w:shd w:val="clear" w:color="auto" w:fill="FFFFFF"/>
        </w:rPr>
        <w:t> </w:t>
      </w:r>
      <w:r w:rsidRPr="005714CF">
        <w:rPr>
          <w:color w:val="282828"/>
          <w:shd w:val="clear" w:color="auto" w:fill="FFFFFF"/>
        </w:rPr>
        <w:t>capital city as a location? This exploration briefly considers some movies</w:t>
      </w:r>
      <w:r w:rsidRPr="005714CF">
        <w:rPr>
          <w:rStyle w:val="apple-converted-space"/>
          <w:color w:val="282828"/>
          <w:shd w:val="clear" w:color="auto" w:fill="FFFFFF"/>
        </w:rPr>
        <w:t> </w:t>
      </w:r>
      <w:r w:rsidRPr="005714CF">
        <w:rPr>
          <w:color w:val="282828"/>
          <w:shd w:val="clear" w:color="auto" w:fill="FFFFFF"/>
        </w:rPr>
        <w:t xml:space="preserve">from the </w:t>
      </w:r>
      <w:proofErr w:type="spellStart"/>
      <w:r w:rsidRPr="005714CF">
        <w:rPr>
          <w:color w:val="282828"/>
          <w:shd w:val="clear" w:color="auto" w:fill="FFFFFF"/>
        </w:rPr>
        <w:t>Yash</w:t>
      </w:r>
      <w:proofErr w:type="spellEnd"/>
      <w:r w:rsidRPr="005714CF">
        <w:rPr>
          <w:color w:val="282828"/>
          <w:shd w:val="clear" w:color="auto" w:fill="FFFFFF"/>
        </w:rPr>
        <w:t xml:space="preserve"> Raj Studios which feature London.</w:t>
      </w:r>
    </w:p>
    <w:p w:rsidR="00686479" w:rsidRPr="005714CF" w:rsidRDefault="00686479" w:rsidP="002F3187">
      <w:pPr>
        <w:rPr>
          <w:color w:val="000000" w:themeColor="text1"/>
        </w:rPr>
      </w:pPr>
    </w:p>
    <w:p w:rsidR="005714CF" w:rsidRPr="005714CF" w:rsidRDefault="005714CF" w:rsidP="002F3187">
      <w:pPr>
        <w:rPr>
          <w:color w:val="000000" w:themeColor="text1"/>
        </w:rPr>
      </w:pPr>
    </w:p>
    <w:p w:rsidR="00426683" w:rsidRPr="005714CF" w:rsidRDefault="00426683" w:rsidP="002F3187">
      <w:pPr>
        <w:rPr>
          <w:color w:val="000000" w:themeColor="text1"/>
        </w:rPr>
      </w:pPr>
      <w:r w:rsidRPr="005714CF">
        <w:rPr>
          <w:color w:val="000000" w:themeColor="text1"/>
        </w:rPr>
        <w:t>Karolina Kendall-Bush (</w:t>
      </w:r>
      <w:r w:rsidR="00F533F5" w:rsidRPr="005714CF">
        <w:rPr>
          <w:color w:val="000000" w:themeColor="text1"/>
        </w:rPr>
        <w:t>University College London</w:t>
      </w:r>
      <w:r w:rsidRPr="005714CF">
        <w:rPr>
          <w:color w:val="000000" w:themeColor="text1"/>
        </w:rPr>
        <w:t xml:space="preserve">): </w:t>
      </w:r>
      <w:r w:rsidR="005714CF" w:rsidRPr="005714CF">
        <w:rPr>
          <w:color w:val="000000" w:themeColor="text1"/>
        </w:rPr>
        <w:t>‘</w:t>
      </w:r>
      <w:r w:rsidRPr="005714CF">
        <w:rPr>
          <w:color w:val="000000" w:themeColor="text1"/>
        </w:rPr>
        <w:t xml:space="preserve">Location </w:t>
      </w:r>
      <w:proofErr w:type="spellStart"/>
      <w:r w:rsidRPr="005714CF">
        <w:rPr>
          <w:color w:val="000000" w:themeColor="text1"/>
        </w:rPr>
        <w:t>Limehouse</w:t>
      </w:r>
      <w:proofErr w:type="spellEnd"/>
      <w:r w:rsidRPr="005714CF">
        <w:rPr>
          <w:color w:val="000000" w:themeColor="text1"/>
        </w:rPr>
        <w:t xml:space="preserve">: Visiting the </w:t>
      </w:r>
      <w:r w:rsidR="00F533F5" w:rsidRPr="005714CF">
        <w:rPr>
          <w:color w:val="000000" w:themeColor="text1"/>
        </w:rPr>
        <w:t>S</w:t>
      </w:r>
      <w:r w:rsidRPr="005714CF">
        <w:rPr>
          <w:color w:val="000000" w:themeColor="text1"/>
        </w:rPr>
        <w:t>treets of London</w:t>
      </w:r>
      <w:r w:rsidR="005714CF" w:rsidRPr="005714CF">
        <w:rPr>
          <w:color w:val="000000" w:themeColor="text1"/>
        </w:rPr>
        <w:t>’</w:t>
      </w:r>
      <w:r w:rsidR="008A5048" w:rsidRPr="005714CF">
        <w:rPr>
          <w:color w:val="000000" w:themeColor="text1"/>
        </w:rPr>
        <w:t>s L</w:t>
      </w:r>
      <w:r w:rsidRPr="005714CF">
        <w:rPr>
          <w:color w:val="000000" w:themeColor="text1"/>
        </w:rPr>
        <w:t>ost Chinatown</w:t>
      </w:r>
      <w:r w:rsidR="005714CF" w:rsidRPr="005714CF">
        <w:rPr>
          <w:color w:val="000000" w:themeColor="text1"/>
        </w:rPr>
        <w:t>’</w:t>
      </w:r>
    </w:p>
    <w:p w:rsidR="005714CF" w:rsidRPr="005714CF" w:rsidRDefault="005714CF" w:rsidP="002F3187">
      <w:pPr>
        <w:rPr>
          <w:color w:val="000000" w:themeColor="text1"/>
        </w:rPr>
      </w:pPr>
    </w:p>
    <w:p w:rsidR="004B136D" w:rsidRPr="005714CF" w:rsidRDefault="004B136D" w:rsidP="005714CF">
      <w:pPr>
        <w:ind w:left="720"/>
      </w:pPr>
      <w:r w:rsidRPr="005714CF">
        <w:t xml:space="preserve">Perusing the pages of the cinema location website </w:t>
      </w:r>
      <w:r w:rsidRPr="005714CF">
        <w:rPr>
          <w:i/>
        </w:rPr>
        <w:t xml:space="preserve">Reel Streets </w:t>
      </w:r>
      <w:r w:rsidRPr="005714CF">
        <w:t xml:space="preserve">(www.reelstreets.com) in search of </w:t>
      </w:r>
      <w:proofErr w:type="spellStart"/>
      <w:r w:rsidRPr="005714CF">
        <w:t>Limehouse</w:t>
      </w:r>
      <w:proofErr w:type="spellEnd"/>
      <w:r w:rsidRPr="005714CF">
        <w:t xml:space="preserve"> movie locations, one encounters plenty of bombsites and newly built housing estates (</w:t>
      </w:r>
      <w:r w:rsidRPr="005714CF">
        <w:rPr>
          <w:i/>
        </w:rPr>
        <w:t>Sparrows Can</w:t>
      </w:r>
      <w:r w:rsidR="005714CF" w:rsidRPr="005714CF">
        <w:rPr>
          <w:i/>
        </w:rPr>
        <w:t>’</w:t>
      </w:r>
      <w:r w:rsidRPr="005714CF">
        <w:rPr>
          <w:i/>
        </w:rPr>
        <w:t>t Sing</w:t>
      </w:r>
      <w:r w:rsidRPr="005714CF">
        <w:t xml:space="preserve">, 1962). There are no traces, however, of the Chinese quarter that had once made this dockside area of east London famous, and which had defined its cinematic depiction from the 1910s to the onset of Second World War. In this </w:t>
      </w:r>
      <w:r w:rsidRPr="005714CF">
        <w:lastRenderedPageBreak/>
        <w:t>paper I go in search of London</w:t>
      </w:r>
      <w:r w:rsidR="005714CF" w:rsidRPr="005714CF">
        <w:t>’</w:t>
      </w:r>
      <w:r w:rsidRPr="005714CF">
        <w:t>s lost Chinatown. But rather than taking to streets that now efface the past existence of this Chinese community, I take to the screen.</w:t>
      </w:r>
    </w:p>
    <w:p w:rsidR="004B136D" w:rsidRPr="005714CF" w:rsidRDefault="004B136D" w:rsidP="005714CF">
      <w:pPr>
        <w:ind w:left="720"/>
      </w:pPr>
      <w:proofErr w:type="spellStart"/>
      <w:r w:rsidRPr="005714CF">
        <w:t>Limehouse</w:t>
      </w:r>
      <w:r w:rsidR="005714CF" w:rsidRPr="005714CF">
        <w:t>’</w:t>
      </w:r>
      <w:r w:rsidRPr="005714CF">
        <w:t>s</w:t>
      </w:r>
      <w:proofErr w:type="spellEnd"/>
      <w:r w:rsidRPr="005714CF">
        <w:t xml:space="preserve"> pre-war cinematic incarnations were almost all created in the </w:t>
      </w:r>
      <w:proofErr w:type="gramStart"/>
      <w:r w:rsidRPr="005714CF">
        <w:t>studio.</w:t>
      </w:r>
      <w:proofErr w:type="gramEnd"/>
      <w:r w:rsidRPr="005714CF">
        <w:t xml:space="preserve"> The elaborate sets of </w:t>
      </w:r>
      <w:r w:rsidRPr="005714CF">
        <w:rPr>
          <w:i/>
        </w:rPr>
        <w:t xml:space="preserve">Broken Blossoms </w:t>
      </w:r>
      <w:r w:rsidRPr="005714CF">
        <w:t xml:space="preserve">(D.W. Griffith, 1919), </w:t>
      </w:r>
      <w:r w:rsidRPr="005714CF">
        <w:rPr>
          <w:i/>
        </w:rPr>
        <w:t xml:space="preserve">The Sign of Four </w:t>
      </w:r>
      <w:r w:rsidRPr="005714CF">
        <w:t xml:space="preserve">(Maurice </w:t>
      </w:r>
      <w:proofErr w:type="spellStart"/>
      <w:r w:rsidRPr="005714CF">
        <w:t>Elvey</w:t>
      </w:r>
      <w:proofErr w:type="spellEnd"/>
      <w:r w:rsidRPr="005714CF">
        <w:t xml:space="preserve">, 1923), </w:t>
      </w:r>
      <w:r w:rsidRPr="005714CF">
        <w:rPr>
          <w:i/>
        </w:rPr>
        <w:t xml:space="preserve">Piccadilly </w:t>
      </w:r>
      <w:r w:rsidRPr="005714CF">
        <w:t xml:space="preserve">(E.A. </w:t>
      </w:r>
      <w:proofErr w:type="spellStart"/>
      <w:r w:rsidRPr="005714CF">
        <w:t>Dupont</w:t>
      </w:r>
      <w:proofErr w:type="spellEnd"/>
      <w:r w:rsidRPr="005714CF">
        <w:t xml:space="preserve">, 1929) and </w:t>
      </w:r>
      <w:proofErr w:type="spellStart"/>
      <w:r w:rsidRPr="005714CF">
        <w:rPr>
          <w:i/>
        </w:rPr>
        <w:t>Limehouse</w:t>
      </w:r>
      <w:proofErr w:type="spellEnd"/>
      <w:r w:rsidRPr="005714CF">
        <w:rPr>
          <w:i/>
        </w:rPr>
        <w:t xml:space="preserve"> Blues </w:t>
      </w:r>
      <w:r w:rsidRPr="005714CF">
        <w:t xml:space="preserve">(1934) were often less inspired by </w:t>
      </w:r>
      <w:proofErr w:type="spellStart"/>
      <w:r w:rsidRPr="005714CF">
        <w:t>Limehouse</w:t>
      </w:r>
      <w:proofErr w:type="spellEnd"/>
      <w:r w:rsidRPr="005714CF">
        <w:t xml:space="preserve"> as it was, as by the district imagined by late nineteenth and early twentieth-century authors and journalists. Analysing cinematic </w:t>
      </w:r>
      <w:proofErr w:type="spellStart"/>
      <w:r w:rsidRPr="005714CF">
        <w:t>Limehouse</w:t>
      </w:r>
      <w:proofErr w:type="spellEnd"/>
      <w:r w:rsidRPr="005714CF">
        <w:t xml:space="preserve"> between 1919 and 1939 next to written accounts of the area in travel texts and the press, this paper therefore examines the extent to which it was ever possible to </w:t>
      </w:r>
      <w:r w:rsidR="005714CF" w:rsidRPr="005714CF">
        <w:t>‘</w:t>
      </w:r>
      <w:r w:rsidRPr="005714CF">
        <w:t>locate</w:t>
      </w:r>
      <w:r w:rsidR="005714CF" w:rsidRPr="005714CF">
        <w:t>’</w:t>
      </w:r>
      <w:r w:rsidRPr="005714CF">
        <w:t xml:space="preserve"> cinema</w:t>
      </w:r>
      <w:r w:rsidR="005714CF" w:rsidRPr="005714CF">
        <w:t>’</w:t>
      </w:r>
      <w:r w:rsidRPr="005714CF">
        <w:t xml:space="preserve">s Chinese </w:t>
      </w:r>
      <w:proofErr w:type="spellStart"/>
      <w:r w:rsidRPr="005714CF">
        <w:t>Limehouse</w:t>
      </w:r>
      <w:proofErr w:type="spellEnd"/>
      <w:r w:rsidRPr="005714CF">
        <w:t xml:space="preserve"> on the streets. Reflecting on the recent attempts of film enthusiasts and historians to map London</w:t>
      </w:r>
      <w:r w:rsidR="005714CF" w:rsidRPr="005714CF">
        <w:t>’</w:t>
      </w:r>
      <w:r w:rsidRPr="005714CF">
        <w:t xml:space="preserve">s movie locations, this paper therefore asks what happens when the only place those locations really exist is upon the screen. </w:t>
      </w:r>
    </w:p>
    <w:p w:rsidR="00A765FC" w:rsidRPr="005714CF" w:rsidRDefault="00A765FC">
      <w:pPr>
        <w:rPr>
          <w:color w:val="000000" w:themeColor="text1"/>
        </w:rPr>
      </w:pPr>
    </w:p>
    <w:p w:rsidR="005714CF" w:rsidRPr="005714CF" w:rsidRDefault="005714CF" w:rsidP="002F3187">
      <w:pPr>
        <w:rPr>
          <w:color w:val="000000" w:themeColor="text1"/>
        </w:rPr>
      </w:pPr>
    </w:p>
    <w:p w:rsidR="00D13235" w:rsidRPr="005714CF" w:rsidRDefault="00D13235" w:rsidP="002F3187">
      <w:pPr>
        <w:rPr>
          <w:color w:val="000000" w:themeColor="text1"/>
          <w:shd w:val="clear" w:color="auto" w:fill="FFFFFF"/>
        </w:rPr>
      </w:pPr>
      <w:r w:rsidRPr="005714CF">
        <w:rPr>
          <w:color w:val="000000" w:themeColor="text1"/>
        </w:rPr>
        <w:t xml:space="preserve">Richard </w:t>
      </w:r>
      <w:proofErr w:type="spellStart"/>
      <w:r w:rsidRPr="005714CF">
        <w:rPr>
          <w:color w:val="000000" w:themeColor="text1"/>
        </w:rPr>
        <w:t>Koeck</w:t>
      </w:r>
      <w:proofErr w:type="spellEnd"/>
      <w:r w:rsidR="00EC208C" w:rsidRPr="005714CF">
        <w:rPr>
          <w:color w:val="000000" w:themeColor="text1"/>
        </w:rPr>
        <w:t xml:space="preserve"> (</w:t>
      </w:r>
      <w:r w:rsidR="00DB67AF" w:rsidRPr="005714CF">
        <w:rPr>
          <w:color w:val="000000" w:themeColor="text1"/>
        </w:rPr>
        <w:t xml:space="preserve">University of </w:t>
      </w:r>
      <w:r w:rsidR="00EC208C" w:rsidRPr="005714CF">
        <w:rPr>
          <w:color w:val="000000" w:themeColor="text1"/>
        </w:rPr>
        <w:t>Liverpool)</w:t>
      </w:r>
      <w:r w:rsidR="00717346" w:rsidRPr="005714CF">
        <w:rPr>
          <w:color w:val="000000" w:themeColor="text1"/>
        </w:rPr>
        <w:t xml:space="preserve">, on the </w:t>
      </w:r>
      <w:r w:rsidR="00717346" w:rsidRPr="005714CF">
        <w:rPr>
          <w:color w:val="000000" w:themeColor="text1"/>
          <w:shd w:val="clear" w:color="auto" w:fill="FFFFFF"/>
        </w:rPr>
        <w:t>Cinematic Geographies of Battersea</w:t>
      </w:r>
    </w:p>
    <w:p w:rsidR="005714CF" w:rsidRPr="005714CF" w:rsidRDefault="005714CF" w:rsidP="002F3187">
      <w:pPr>
        <w:rPr>
          <w:color w:val="000000" w:themeColor="text1"/>
          <w:shd w:val="clear" w:color="auto" w:fill="FFFFFF"/>
        </w:rPr>
      </w:pPr>
    </w:p>
    <w:p w:rsidR="009D5E57" w:rsidRPr="005714CF" w:rsidRDefault="009D5E57" w:rsidP="005714CF">
      <w:pPr>
        <w:ind w:left="720"/>
        <w:rPr>
          <w:color w:val="000000" w:themeColor="text1"/>
        </w:rPr>
      </w:pPr>
      <w:r w:rsidRPr="005714CF">
        <w:rPr>
          <w:color w:val="282828"/>
          <w:shd w:val="clear" w:color="auto" w:fill="FFFFFF"/>
        </w:rPr>
        <w:t>This presentation will introduce an AHRC-funded research project conducted by the Universities of Cambridge, Liverpool and Edinburg</w:t>
      </w:r>
      <w:r w:rsidR="001B2487" w:rsidRPr="005714CF">
        <w:rPr>
          <w:color w:val="282828"/>
          <w:shd w:val="clear" w:color="auto" w:fill="FFFFFF"/>
        </w:rPr>
        <w:t>h</w:t>
      </w:r>
      <w:r w:rsidRPr="005714CF">
        <w:rPr>
          <w:color w:val="282828"/>
          <w:shd w:val="clear" w:color="auto" w:fill="FFFFFF"/>
        </w:rPr>
        <w:t xml:space="preserve"> in partnership with the Survey of London. The project is entitled:</w:t>
      </w:r>
      <w:r w:rsidRPr="005714CF">
        <w:rPr>
          <w:rStyle w:val="apple-converted-space"/>
          <w:color w:val="282828"/>
          <w:shd w:val="clear" w:color="auto" w:fill="FFFFFF"/>
        </w:rPr>
        <w:t> </w:t>
      </w:r>
      <w:r w:rsidRPr="005714CF">
        <w:rPr>
          <w:i/>
          <w:iCs/>
          <w:color w:val="282828"/>
          <w:shd w:val="clear" w:color="auto" w:fill="FFFFFF"/>
        </w:rPr>
        <w:t>Cinematic Geographies of Battersea: Urban Interface and Site-Specific Spatial Knowledge</w:t>
      </w:r>
      <w:r w:rsidRPr="005714CF">
        <w:rPr>
          <w:rStyle w:val="apple-converted-space"/>
          <w:color w:val="282828"/>
          <w:shd w:val="clear" w:color="auto" w:fill="FFFFFF"/>
        </w:rPr>
        <w:t> </w:t>
      </w:r>
      <w:r w:rsidRPr="005714CF">
        <w:rPr>
          <w:color w:val="282828"/>
          <w:shd w:val="clear" w:color="auto" w:fill="FFFFFF"/>
        </w:rPr>
        <w:t>and studies how Battersea has been portrayed in film in the 20th century. This presentation will focus on the methods of research and public engagement, using a digital database and geo-locative media applications.</w:t>
      </w:r>
    </w:p>
    <w:p w:rsidR="009D5E57" w:rsidRPr="005714CF" w:rsidRDefault="009D5E57" w:rsidP="002F3187">
      <w:pPr>
        <w:rPr>
          <w:color w:val="000000" w:themeColor="text1"/>
        </w:rPr>
      </w:pPr>
    </w:p>
    <w:p w:rsidR="005714CF" w:rsidRPr="005714CF" w:rsidRDefault="005714CF" w:rsidP="002F3187">
      <w:pPr>
        <w:rPr>
          <w:color w:val="000000" w:themeColor="text1"/>
        </w:rPr>
      </w:pPr>
    </w:p>
    <w:p w:rsidR="005714CF" w:rsidRPr="005714CF" w:rsidRDefault="005714CF" w:rsidP="002F3187">
      <w:pPr>
        <w:rPr>
          <w:color w:val="000000" w:themeColor="text1"/>
        </w:rPr>
      </w:pPr>
    </w:p>
    <w:p w:rsidR="005714CF" w:rsidRPr="005714CF" w:rsidRDefault="005714CF" w:rsidP="002F3187">
      <w:pPr>
        <w:rPr>
          <w:color w:val="000000" w:themeColor="text1"/>
        </w:rPr>
      </w:pPr>
    </w:p>
    <w:p w:rsidR="0023171F" w:rsidRPr="005714CF" w:rsidRDefault="0023171F" w:rsidP="002F3187">
      <w:pPr>
        <w:rPr>
          <w:color w:val="000000" w:themeColor="text1"/>
        </w:rPr>
      </w:pPr>
      <w:r w:rsidRPr="005714CF">
        <w:rPr>
          <w:color w:val="000000" w:themeColor="text1"/>
        </w:rPr>
        <w:t xml:space="preserve">Aileen Reid (Survey of London, Bartlett School of Architecture), </w:t>
      </w:r>
      <w:r w:rsidR="005714CF" w:rsidRPr="005714CF">
        <w:rPr>
          <w:color w:val="000000" w:themeColor="text1"/>
        </w:rPr>
        <w:t>‘</w:t>
      </w:r>
      <w:r w:rsidRPr="005714CF">
        <w:rPr>
          <w:color w:val="000000" w:themeColor="text1"/>
        </w:rPr>
        <w:t>Battersea in Film: a Case of Location Anxiety?</w:t>
      </w:r>
      <w:r w:rsidR="005714CF" w:rsidRPr="005714CF">
        <w:rPr>
          <w:color w:val="000000" w:themeColor="text1"/>
        </w:rPr>
        <w:t>’</w:t>
      </w:r>
    </w:p>
    <w:p w:rsidR="005714CF" w:rsidRPr="005714CF" w:rsidRDefault="005714CF" w:rsidP="002F3187">
      <w:pPr>
        <w:rPr>
          <w:color w:val="000000" w:themeColor="text1"/>
        </w:rPr>
      </w:pPr>
    </w:p>
    <w:p w:rsidR="002E49AC" w:rsidRPr="005714CF" w:rsidRDefault="002E49AC" w:rsidP="005714CF">
      <w:pPr>
        <w:ind w:left="720"/>
        <w:rPr>
          <w:color w:val="000000" w:themeColor="text1"/>
        </w:rPr>
      </w:pPr>
      <w:r w:rsidRPr="005714CF">
        <w:rPr>
          <w:color w:val="000000"/>
          <w:shd w:val="clear" w:color="auto" w:fill="FFFFFF"/>
        </w:rPr>
        <w:t xml:space="preserve">The Cinematic Geographies of Battersea project explored the contrast posited by Jonathan </w:t>
      </w:r>
      <w:proofErr w:type="spellStart"/>
      <w:r w:rsidRPr="005714CF">
        <w:rPr>
          <w:color w:val="000000"/>
          <w:shd w:val="clear" w:color="auto" w:fill="FFFFFF"/>
        </w:rPr>
        <w:t>Raban</w:t>
      </w:r>
      <w:proofErr w:type="spellEnd"/>
      <w:r w:rsidRPr="005714CF">
        <w:rPr>
          <w:color w:val="000000"/>
          <w:shd w:val="clear" w:color="auto" w:fill="FFFFFF"/>
        </w:rPr>
        <w:t xml:space="preserve"> (Soft City, 1974) between the Soft City of "illusion, myth, aspiration and nightmare" of the cinema and the Hard City "that one can locate on maps, in statistics, in monographs on urban sociology and demography and architecture", such as the capital</w:t>
      </w:r>
      <w:r w:rsidR="005714CF" w:rsidRPr="005714CF">
        <w:rPr>
          <w:color w:val="000000"/>
          <w:shd w:val="clear" w:color="auto" w:fill="FFFFFF"/>
        </w:rPr>
        <w:t>’</w:t>
      </w:r>
      <w:r w:rsidRPr="005714CF">
        <w:rPr>
          <w:color w:val="000000"/>
          <w:shd w:val="clear" w:color="auto" w:fill="FFFFFF"/>
        </w:rPr>
        <w:t>s official urban history, the Survey of London. My presentation explores the anxiety sometimes evident in writings on film when Hard and Soft City become tangled (for example when "real" locations in film are identified), and suggests that this anxiety might just be misplaced.</w:t>
      </w:r>
    </w:p>
    <w:p w:rsidR="002E49AC" w:rsidRPr="005714CF" w:rsidRDefault="002E49AC" w:rsidP="002F3187">
      <w:pPr>
        <w:rPr>
          <w:color w:val="000000" w:themeColor="text1"/>
        </w:rPr>
      </w:pPr>
    </w:p>
    <w:p w:rsidR="005714CF" w:rsidRPr="005714CF" w:rsidRDefault="005714CF" w:rsidP="002F3187">
      <w:pPr>
        <w:rPr>
          <w:color w:val="000000" w:themeColor="text1"/>
        </w:rPr>
      </w:pPr>
    </w:p>
    <w:p w:rsidR="00DB67AF" w:rsidRPr="005714CF" w:rsidRDefault="00717346" w:rsidP="002F3187">
      <w:pPr>
        <w:rPr>
          <w:color w:val="000000" w:themeColor="text1"/>
        </w:rPr>
      </w:pPr>
      <w:r w:rsidRPr="005714CF">
        <w:rPr>
          <w:color w:val="000000" w:themeColor="text1"/>
        </w:rPr>
        <w:t>Chris O</w:t>
      </w:r>
      <w:r w:rsidR="005714CF" w:rsidRPr="005714CF">
        <w:rPr>
          <w:color w:val="000000" w:themeColor="text1"/>
        </w:rPr>
        <w:t>’</w:t>
      </w:r>
      <w:r w:rsidRPr="005714CF">
        <w:rPr>
          <w:color w:val="000000" w:themeColor="text1"/>
        </w:rPr>
        <w:t xml:space="preserve">Rourke </w:t>
      </w:r>
      <w:r w:rsidR="00EC208C" w:rsidRPr="005714CF">
        <w:rPr>
          <w:color w:val="000000" w:themeColor="text1"/>
        </w:rPr>
        <w:t>(</w:t>
      </w:r>
      <w:r w:rsidR="00F533F5" w:rsidRPr="005714CF">
        <w:rPr>
          <w:color w:val="000000" w:themeColor="text1"/>
        </w:rPr>
        <w:t>University College London</w:t>
      </w:r>
      <w:r w:rsidR="00EC208C" w:rsidRPr="005714CF">
        <w:rPr>
          <w:color w:val="000000" w:themeColor="text1"/>
        </w:rPr>
        <w:t xml:space="preserve">) </w:t>
      </w:r>
      <w:r w:rsidR="005714CF" w:rsidRPr="005714CF">
        <w:rPr>
          <w:color w:val="000000" w:themeColor="text1"/>
        </w:rPr>
        <w:t>‘</w:t>
      </w:r>
      <w:r w:rsidR="00DB67AF" w:rsidRPr="005714CF">
        <w:rPr>
          <w:color w:val="000000" w:themeColor="text1"/>
        </w:rPr>
        <w:t>In the Streets of Film-land: Locating London</w:t>
      </w:r>
      <w:r w:rsidR="005714CF" w:rsidRPr="005714CF">
        <w:rPr>
          <w:color w:val="000000" w:themeColor="text1"/>
        </w:rPr>
        <w:t>’</w:t>
      </w:r>
      <w:r w:rsidR="00DB67AF" w:rsidRPr="005714CF">
        <w:rPr>
          <w:color w:val="000000" w:themeColor="text1"/>
        </w:rPr>
        <w:t>s Cinema History</w:t>
      </w:r>
      <w:r w:rsidR="005714CF" w:rsidRPr="005714CF">
        <w:rPr>
          <w:color w:val="000000" w:themeColor="text1"/>
        </w:rPr>
        <w:t>’</w:t>
      </w:r>
    </w:p>
    <w:p w:rsidR="002F3187" w:rsidRPr="005714CF" w:rsidRDefault="002F3187" w:rsidP="002F3187">
      <w:pPr>
        <w:rPr>
          <w:color w:val="000000" w:themeColor="text1"/>
          <w:shd w:val="clear" w:color="auto" w:fill="FFFFFF"/>
        </w:rPr>
      </w:pPr>
    </w:p>
    <w:p w:rsidR="00A765FC" w:rsidRPr="005714CF" w:rsidRDefault="00A765FC" w:rsidP="005714CF">
      <w:pPr>
        <w:ind w:left="720"/>
      </w:pPr>
      <w:r w:rsidRPr="005714CF">
        <w:t>There has been renewed interest in the spatial dimensions of cinema in recent years, including the spatial aspects of cinema-going. Digital research tools like geographic information system (GIS) software promise new ways of teasing apart the relationship between cinema and place, but they also present new challenges. This paper will share some initial findings from research into the geography of cinema exhibition in London in the 1910s and 1920s. I will discuss some of the practical and methodological questions involved in locating London</w:t>
      </w:r>
      <w:r w:rsidR="005714CF" w:rsidRPr="005714CF">
        <w:t>’</w:t>
      </w:r>
      <w:r w:rsidRPr="005714CF">
        <w:t>s early cinemas, and show how GIS is helping to explore film</w:t>
      </w:r>
      <w:r w:rsidR="005714CF" w:rsidRPr="005714CF">
        <w:t>’</w:t>
      </w:r>
      <w:r w:rsidRPr="005714CF">
        <w:t>s place in the life of the city.</w:t>
      </w:r>
    </w:p>
    <w:p w:rsidR="00A765FC" w:rsidRPr="005714CF" w:rsidRDefault="00A765FC" w:rsidP="002F3187">
      <w:pPr>
        <w:rPr>
          <w:color w:val="000000" w:themeColor="text1"/>
          <w:shd w:val="clear" w:color="auto" w:fill="FFFFFF"/>
        </w:rPr>
      </w:pPr>
    </w:p>
    <w:p w:rsidR="005714CF" w:rsidRDefault="005714CF" w:rsidP="002F3187">
      <w:pPr>
        <w:rPr>
          <w:color w:val="000000" w:themeColor="text1"/>
          <w:shd w:val="clear" w:color="auto" w:fill="FFFFFF"/>
        </w:rPr>
      </w:pPr>
    </w:p>
    <w:p w:rsidR="005714CF" w:rsidRDefault="005714CF" w:rsidP="002F3187">
      <w:pPr>
        <w:rPr>
          <w:color w:val="000000" w:themeColor="text1"/>
          <w:shd w:val="clear" w:color="auto" w:fill="FFFFFF"/>
        </w:rPr>
      </w:pPr>
    </w:p>
    <w:p w:rsidR="005714CF" w:rsidRDefault="005714CF" w:rsidP="002F3187">
      <w:pPr>
        <w:rPr>
          <w:color w:val="000000" w:themeColor="text1"/>
          <w:shd w:val="clear" w:color="auto" w:fill="FFFFFF"/>
        </w:rPr>
      </w:pPr>
    </w:p>
    <w:p w:rsidR="005714CF" w:rsidRPr="005714CF" w:rsidRDefault="005714CF" w:rsidP="002F3187">
      <w:pPr>
        <w:rPr>
          <w:color w:val="000000" w:themeColor="text1"/>
          <w:shd w:val="clear" w:color="auto" w:fill="FFFFFF"/>
        </w:rPr>
      </w:pPr>
    </w:p>
    <w:p w:rsidR="00426683" w:rsidRPr="005714CF" w:rsidRDefault="00EC208C" w:rsidP="002F3187">
      <w:pPr>
        <w:rPr>
          <w:color w:val="000000" w:themeColor="text1"/>
          <w:shd w:val="clear" w:color="auto" w:fill="FFFFFF"/>
        </w:rPr>
      </w:pPr>
      <w:r w:rsidRPr="005714CF">
        <w:rPr>
          <w:color w:val="000000" w:themeColor="text1"/>
          <w:shd w:val="clear" w:color="auto" w:fill="FFFFFF"/>
        </w:rPr>
        <w:lastRenderedPageBreak/>
        <w:t>Thomas Christiansen (Danish Film Archive)</w:t>
      </w:r>
      <w:r w:rsidR="008D531A" w:rsidRPr="005714CF">
        <w:rPr>
          <w:color w:val="000000" w:themeColor="text1"/>
          <w:shd w:val="clear" w:color="auto" w:fill="FFFFFF"/>
        </w:rPr>
        <w:t xml:space="preserve">: </w:t>
      </w:r>
      <w:r w:rsidR="005714CF" w:rsidRPr="005714CF">
        <w:rPr>
          <w:color w:val="000000" w:themeColor="text1"/>
          <w:shd w:val="clear" w:color="auto" w:fill="FFFFFF"/>
        </w:rPr>
        <w:t>‘</w:t>
      </w:r>
      <w:r w:rsidR="007948C6" w:rsidRPr="005714CF">
        <w:rPr>
          <w:color w:val="000000" w:themeColor="text1"/>
          <w:shd w:val="clear" w:color="auto" w:fill="FFFFFF"/>
        </w:rPr>
        <w:t>Mapping E</w:t>
      </w:r>
      <w:r w:rsidR="008D531A" w:rsidRPr="005714CF">
        <w:rPr>
          <w:color w:val="000000" w:themeColor="text1"/>
          <w:shd w:val="clear" w:color="auto" w:fill="FFFFFF"/>
        </w:rPr>
        <w:t xml:space="preserve">arly </w:t>
      </w:r>
      <w:r w:rsidR="007948C6" w:rsidRPr="005714CF">
        <w:rPr>
          <w:color w:val="000000" w:themeColor="text1"/>
          <w:shd w:val="clear" w:color="auto" w:fill="FFFFFF"/>
        </w:rPr>
        <w:t>F</w:t>
      </w:r>
      <w:r w:rsidR="008D531A" w:rsidRPr="005714CF">
        <w:rPr>
          <w:color w:val="000000" w:themeColor="text1"/>
          <w:shd w:val="clear" w:color="auto" w:fill="FFFFFF"/>
        </w:rPr>
        <w:t>ilms: Copenhagen as a Case</w:t>
      </w:r>
      <w:r w:rsidR="005714CF" w:rsidRPr="005714CF">
        <w:rPr>
          <w:color w:val="000000" w:themeColor="text1"/>
          <w:shd w:val="clear" w:color="auto" w:fill="FFFFFF"/>
        </w:rPr>
        <w:t>’</w:t>
      </w:r>
    </w:p>
    <w:p w:rsidR="005714CF" w:rsidRPr="005714CF" w:rsidRDefault="005714CF" w:rsidP="005714CF">
      <w:pPr>
        <w:shd w:val="clear" w:color="auto" w:fill="FFFFFF"/>
        <w:ind w:left="720"/>
        <w:rPr>
          <w:rFonts w:eastAsia="Times New Roman"/>
          <w:color w:val="282828"/>
          <w:lang w:eastAsia="en-GB"/>
        </w:rPr>
      </w:pPr>
    </w:p>
    <w:p w:rsidR="00A8581B" w:rsidRPr="005714CF" w:rsidRDefault="00A8581B" w:rsidP="005714CF">
      <w:pPr>
        <w:shd w:val="clear" w:color="auto" w:fill="FFFFFF"/>
        <w:ind w:left="720"/>
        <w:rPr>
          <w:rFonts w:eastAsia="Times New Roman"/>
          <w:color w:val="282828"/>
          <w:lang w:eastAsia="en-GB"/>
        </w:rPr>
      </w:pPr>
      <w:r w:rsidRPr="005714CF">
        <w:rPr>
          <w:rFonts w:eastAsia="Times New Roman"/>
          <w:color w:val="282828"/>
          <w:lang w:eastAsia="en-GB"/>
        </w:rPr>
        <w:t xml:space="preserve">Thomas Christiansen, curator of the Danish Film Archive, has been putting early Danish films online, and </w:t>
      </w:r>
      <w:r w:rsidR="005714CF" w:rsidRPr="005714CF">
        <w:rPr>
          <w:rFonts w:eastAsia="Times New Roman"/>
          <w:color w:val="282828"/>
          <w:lang w:eastAsia="en-GB"/>
        </w:rPr>
        <w:t>‘</w:t>
      </w:r>
      <w:r w:rsidRPr="005714CF">
        <w:rPr>
          <w:rFonts w:eastAsia="Times New Roman"/>
          <w:color w:val="282828"/>
          <w:lang w:eastAsia="en-GB"/>
        </w:rPr>
        <w:t>mapping</w:t>
      </w:r>
      <w:r w:rsidR="005714CF" w:rsidRPr="005714CF">
        <w:rPr>
          <w:rFonts w:eastAsia="Times New Roman"/>
          <w:color w:val="282828"/>
          <w:lang w:eastAsia="en-GB"/>
        </w:rPr>
        <w:t>’</w:t>
      </w:r>
      <w:r w:rsidRPr="005714CF">
        <w:rPr>
          <w:rFonts w:eastAsia="Times New Roman"/>
          <w:color w:val="282828"/>
          <w:lang w:eastAsia="en-GB"/>
        </w:rPr>
        <w:t xml:space="preserve"> them onto the locations where they were filmed, contributing towards a cinematic map of the city in past times. He is project leader for the European Film Gateway, an initiative for creating a single entry point for digitised European film heritage and secretary-general of the Association of European </w:t>
      </w:r>
      <w:proofErr w:type="spellStart"/>
      <w:r w:rsidRPr="005714CF">
        <w:rPr>
          <w:rFonts w:eastAsia="Times New Roman"/>
          <w:color w:val="282828"/>
          <w:lang w:eastAsia="en-GB"/>
        </w:rPr>
        <w:t>Cinematheques</w:t>
      </w:r>
      <w:proofErr w:type="spellEnd"/>
      <w:r w:rsidRPr="005714CF">
        <w:rPr>
          <w:rFonts w:eastAsia="Times New Roman"/>
          <w:color w:val="282828"/>
          <w:lang w:eastAsia="en-GB"/>
        </w:rPr>
        <w:t>.</w:t>
      </w:r>
    </w:p>
    <w:p w:rsidR="00D13235" w:rsidRPr="005714CF" w:rsidRDefault="00D13235">
      <w:pPr>
        <w:rPr>
          <w:color w:val="000000" w:themeColor="text1"/>
        </w:rPr>
      </w:pPr>
    </w:p>
    <w:p w:rsidR="005714CF" w:rsidRPr="005714CF" w:rsidRDefault="005714CF" w:rsidP="002F3187">
      <w:pPr>
        <w:rPr>
          <w:color w:val="000000" w:themeColor="text1"/>
        </w:rPr>
      </w:pPr>
    </w:p>
    <w:p w:rsidR="00D13235" w:rsidRDefault="00586031" w:rsidP="002F3187">
      <w:pPr>
        <w:rPr>
          <w:color w:val="000000" w:themeColor="text1"/>
        </w:rPr>
      </w:pPr>
      <w:r w:rsidRPr="005714CF">
        <w:rPr>
          <w:color w:val="000000" w:themeColor="text1"/>
        </w:rPr>
        <w:t>P</w:t>
      </w:r>
      <w:r w:rsidR="00077C1C" w:rsidRPr="005714CF">
        <w:rPr>
          <w:color w:val="000000" w:themeColor="text1"/>
        </w:rPr>
        <w:t>review</w:t>
      </w:r>
      <w:r w:rsidR="00426683" w:rsidRPr="005714CF">
        <w:rPr>
          <w:color w:val="000000" w:themeColor="text1"/>
        </w:rPr>
        <w:t xml:space="preserve"> s</w:t>
      </w:r>
      <w:r w:rsidR="00D07D60" w:rsidRPr="005714CF">
        <w:rPr>
          <w:color w:val="000000" w:themeColor="text1"/>
        </w:rPr>
        <w:t xml:space="preserve">creening of </w:t>
      </w:r>
      <w:r w:rsidR="00D07D60" w:rsidRPr="005714CF">
        <w:rPr>
          <w:i/>
          <w:color w:val="000000" w:themeColor="text1"/>
        </w:rPr>
        <w:t>Another London</w:t>
      </w:r>
      <w:r w:rsidR="00D07D60" w:rsidRPr="005714CF">
        <w:rPr>
          <w:color w:val="000000" w:themeColor="text1"/>
        </w:rPr>
        <w:t>, a film written and presented by architectur</w:t>
      </w:r>
      <w:r w:rsidR="00686479" w:rsidRPr="005714CF">
        <w:rPr>
          <w:color w:val="000000" w:themeColor="text1"/>
        </w:rPr>
        <w:t>al</w:t>
      </w:r>
      <w:r w:rsidR="00D07D60" w:rsidRPr="005714CF">
        <w:rPr>
          <w:color w:val="000000" w:themeColor="text1"/>
        </w:rPr>
        <w:t xml:space="preserve"> historian Robert </w:t>
      </w:r>
      <w:proofErr w:type="spellStart"/>
      <w:r w:rsidR="00D07D60" w:rsidRPr="005714CF">
        <w:rPr>
          <w:color w:val="000000" w:themeColor="text1"/>
        </w:rPr>
        <w:t>Harbison</w:t>
      </w:r>
      <w:proofErr w:type="spellEnd"/>
      <w:r w:rsidR="00D07D60" w:rsidRPr="005714CF">
        <w:rPr>
          <w:color w:val="000000" w:themeColor="text1"/>
        </w:rPr>
        <w:t xml:space="preserve">, introduced by the director </w:t>
      </w:r>
      <w:proofErr w:type="spellStart"/>
      <w:r w:rsidR="00686479" w:rsidRPr="005714CF">
        <w:rPr>
          <w:color w:val="000000" w:themeColor="text1"/>
        </w:rPr>
        <w:t>Ektoras</w:t>
      </w:r>
      <w:proofErr w:type="spellEnd"/>
      <w:r w:rsidR="00686479" w:rsidRPr="005714CF">
        <w:rPr>
          <w:color w:val="000000" w:themeColor="text1"/>
        </w:rPr>
        <w:t xml:space="preserve"> </w:t>
      </w:r>
      <w:proofErr w:type="spellStart"/>
      <w:r w:rsidR="00D07D60" w:rsidRPr="005714CF">
        <w:rPr>
          <w:color w:val="000000" w:themeColor="text1"/>
        </w:rPr>
        <w:t>Arkomanis</w:t>
      </w:r>
      <w:proofErr w:type="spellEnd"/>
      <w:r w:rsidR="00D07D60" w:rsidRPr="005714CF">
        <w:rPr>
          <w:color w:val="000000" w:themeColor="text1"/>
        </w:rPr>
        <w:t>.</w:t>
      </w:r>
    </w:p>
    <w:p w:rsidR="00B35326" w:rsidRDefault="00B35326" w:rsidP="002F3187">
      <w:pPr>
        <w:rPr>
          <w:color w:val="000000" w:themeColor="text1"/>
        </w:rPr>
      </w:pPr>
    </w:p>
    <w:p w:rsidR="00B35326" w:rsidRDefault="00B35326" w:rsidP="00B35326">
      <w:pPr>
        <w:ind w:left="720"/>
      </w:pPr>
      <w:r>
        <w:rPr>
          <w:i/>
        </w:rPr>
        <w:t>Another London</w:t>
      </w:r>
      <w:r>
        <w:t xml:space="preserve"> is a film about architecture and urban space, which takes the viewer to various journeys in the history of the city: Baroque London, with St George-in-the-East and Greenwich Royal Naval Hospital; places that are marginal, not only geographically, but also in human consciousness, such as the isle of Dogs and Deptford Creek; and the most prominent topographical and temporal thread, the river, which has always been tied to the city’s vicissitudes. </w:t>
      </w:r>
      <w:r>
        <w:rPr>
          <w:i/>
        </w:rPr>
        <w:t>Another London</w:t>
      </w:r>
      <w:r>
        <w:t xml:space="preserve"> narrates stories with figures such as </w:t>
      </w:r>
      <w:proofErr w:type="spellStart"/>
      <w:r>
        <w:t>Hawksmoor</w:t>
      </w:r>
      <w:proofErr w:type="spellEnd"/>
      <w:r>
        <w:t xml:space="preserve">, Conrad, </w:t>
      </w:r>
      <w:proofErr w:type="spellStart"/>
      <w:r>
        <w:t>Voysey</w:t>
      </w:r>
      <w:proofErr w:type="spellEnd"/>
      <w:r>
        <w:t>, Le Notre and others as protagonists, but also captures the people that today inhabit the markets and high streets of London and give the city its colour.</w:t>
      </w:r>
    </w:p>
    <w:p w:rsidR="00B35326" w:rsidRPr="005714CF" w:rsidRDefault="00B35326" w:rsidP="002F3187">
      <w:pPr>
        <w:rPr>
          <w:color w:val="000000" w:themeColor="text1"/>
        </w:rPr>
      </w:pPr>
    </w:p>
    <w:p w:rsidR="00837101" w:rsidRPr="005714CF" w:rsidRDefault="00837101">
      <w:pPr>
        <w:rPr>
          <w:color w:val="000000" w:themeColor="text1"/>
        </w:rPr>
      </w:pPr>
    </w:p>
    <w:p w:rsidR="00D07D60" w:rsidRPr="005714CF" w:rsidRDefault="00D07D60" w:rsidP="002F3187">
      <w:pPr>
        <w:rPr>
          <w:rFonts w:eastAsia="Times New Roman"/>
          <w:color w:val="000000" w:themeColor="text1"/>
          <w:lang w:eastAsia="en-GB"/>
        </w:rPr>
      </w:pPr>
      <w:r w:rsidRPr="005714CF">
        <w:rPr>
          <w:rFonts w:eastAsia="Times New Roman"/>
          <w:color w:val="000000" w:themeColor="text1"/>
          <w:lang w:eastAsia="en-GB"/>
        </w:rPr>
        <w:t xml:space="preserve">Angelina </w:t>
      </w:r>
      <w:proofErr w:type="spellStart"/>
      <w:r w:rsidRPr="005714CF">
        <w:rPr>
          <w:rFonts w:eastAsia="Times New Roman"/>
          <w:color w:val="000000" w:themeColor="text1"/>
          <w:lang w:eastAsia="en-GB"/>
        </w:rPr>
        <w:t>Karpovich</w:t>
      </w:r>
      <w:proofErr w:type="spellEnd"/>
      <w:r w:rsidRPr="005714CF">
        <w:rPr>
          <w:rFonts w:eastAsia="Times New Roman"/>
          <w:color w:val="000000" w:themeColor="text1"/>
          <w:lang w:eastAsia="en-GB"/>
        </w:rPr>
        <w:t xml:space="preserve"> (Brunel</w:t>
      </w:r>
      <w:r w:rsidR="006D69E0" w:rsidRPr="005714CF">
        <w:rPr>
          <w:rFonts w:eastAsia="Times New Roman"/>
          <w:color w:val="000000" w:themeColor="text1"/>
          <w:lang w:eastAsia="en-GB"/>
        </w:rPr>
        <w:t xml:space="preserve"> </w:t>
      </w:r>
      <w:r w:rsidR="00426683" w:rsidRPr="005714CF">
        <w:rPr>
          <w:rFonts w:eastAsia="Times New Roman"/>
          <w:color w:val="000000" w:themeColor="text1"/>
          <w:lang w:eastAsia="en-GB"/>
        </w:rPr>
        <w:t>University</w:t>
      </w:r>
      <w:r w:rsidRPr="005714CF">
        <w:rPr>
          <w:rFonts w:eastAsia="Times New Roman"/>
          <w:color w:val="000000" w:themeColor="text1"/>
          <w:lang w:eastAsia="en-GB"/>
        </w:rPr>
        <w:t>)</w:t>
      </w:r>
      <w:r w:rsidR="006D69E0" w:rsidRPr="005714CF">
        <w:rPr>
          <w:rFonts w:eastAsia="Times New Roman"/>
          <w:color w:val="000000" w:themeColor="text1"/>
          <w:lang w:eastAsia="en-GB"/>
        </w:rPr>
        <w:t xml:space="preserve">: </w:t>
      </w:r>
      <w:r w:rsidR="005714CF" w:rsidRPr="005714CF">
        <w:rPr>
          <w:rFonts w:eastAsia="Times New Roman"/>
          <w:color w:val="000000" w:themeColor="text1"/>
          <w:lang w:eastAsia="en-GB"/>
        </w:rPr>
        <w:t>‘</w:t>
      </w:r>
      <w:r w:rsidR="006D69E0" w:rsidRPr="005714CF">
        <w:rPr>
          <w:rFonts w:eastAsia="Times New Roman"/>
          <w:color w:val="000000" w:themeColor="text1"/>
          <w:lang w:eastAsia="en-GB"/>
        </w:rPr>
        <w:t>Jacob Richter</w:t>
      </w:r>
      <w:r w:rsidR="005714CF" w:rsidRPr="005714CF">
        <w:rPr>
          <w:rFonts w:eastAsia="Times New Roman"/>
          <w:color w:val="000000" w:themeColor="text1"/>
          <w:lang w:eastAsia="en-GB"/>
        </w:rPr>
        <w:t>’</w:t>
      </w:r>
      <w:r w:rsidR="006D69E0" w:rsidRPr="005714CF">
        <w:rPr>
          <w:rFonts w:eastAsia="Times New Roman"/>
          <w:color w:val="000000" w:themeColor="text1"/>
          <w:lang w:eastAsia="en-GB"/>
        </w:rPr>
        <w:t>s London</w:t>
      </w:r>
      <w:r w:rsidR="005714CF" w:rsidRPr="005714CF">
        <w:rPr>
          <w:rFonts w:eastAsia="Times New Roman"/>
          <w:color w:val="000000" w:themeColor="text1"/>
          <w:lang w:eastAsia="en-GB"/>
        </w:rPr>
        <w:t>’</w:t>
      </w:r>
      <w:r w:rsidR="006D69E0" w:rsidRPr="005714CF">
        <w:rPr>
          <w:rFonts w:eastAsia="Times New Roman"/>
          <w:color w:val="000000" w:themeColor="text1"/>
          <w:lang w:eastAsia="en-GB"/>
        </w:rPr>
        <w:t xml:space="preserve"> (</w:t>
      </w:r>
      <w:r w:rsidRPr="005714CF">
        <w:rPr>
          <w:rFonts w:eastAsia="Times New Roman"/>
          <w:color w:val="000000" w:themeColor="text1"/>
          <w:lang w:eastAsia="en-GB"/>
        </w:rPr>
        <w:t>on Lenin in London</w:t>
      </w:r>
      <w:r w:rsidR="006D69E0" w:rsidRPr="005714CF">
        <w:rPr>
          <w:rFonts w:eastAsia="Times New Roman"/>
          <w:color w:val="000000" w:themeColor="text1"/>
          <w:lang w:eastAsia="en-GB"/>
        </w:rPr>
        <w:t>)</w:t>
      </w:r>
    </w:p>
    <w:p w:rsidR="005714CF" w:rsidRPr="005714CF" w:rsidRDefault="005714CF" w:rsidP="005714CF">
      <w:pPr>
        <w:ind w:left="720"/>
      </w:pPr>
    </w:p>
    <w:p w:rsidR="00A765FC" w:rsidRPr="005714CF" w:rsidRDefault="005714CF" w:rsidP="005714CF">
      <w:pPr>
        <w:ind w:left="720"/>
      </w:pPr>
      <w:r w:rsidRPr="005714CF">
        <w:t>‘</w:t>
      </w:r>
      <w:r w:rsidR="00A765FC" w:rsidRPr="005714CF">
        <w:t>Jacob Richter</w:t>
      </w:r>
      <w:r w:rsidRPr="005714CF">
        <w:t>’</w:t>
      </w:r>
      <w:r w:rsidR="00A765FC" w:rsidRPr="005714CF">
        <w:t xml:space="preserve"> wasn</w:t>
      </w:r>
      <w:r w:rsidRPr="005714CF">
        <w:t>’</w:t>
      </w:r>
      <w:r w:rsidR="00A765FC" w:rsidRPr="005714CF">
        <w:t>t a real person. This was the name used by Vladimir Lenin (itself a pseudonym) when he lived in London in 1902-1903. Sixty years later, a Soviet television crew came to London to “follow in Lenin</w:t>
      </w:r>
      <w:r w:rsidRPr="005714CF">
        <w:t>’</w:t>
      </w:r>
      <w:r w:rsidR="00A765FC" w:rsidRPr="005714CF">
        <w:t xml:space="preserve">s footsteps”. The resulting 45-minute documentary, </w:t>
      </w:r>
      <w:r w:rsidR="00A765FC" w:rsidRPr="005714CF">
        <w:rPr>
          <w:i/>
        </w:rPr>
        <w:t>Lenin in London</w:t>
      </w:r>
      <w:r w:rsidR="00A765FC" w:rsidRPr="005714CF">
        <w:t>, provides a unique cinematic perspective on London and its inhabitants.</w:t>
      </w:r>
    </w:p>
    <w:p w:rsidR="00A765FC" w:rsidRPr="005714CF" w:rsidRDefault="00A765FC" w:rsidP="005714CF">
      <w:pPr>
        <w:ind w:left="720"/>
      </w:pPr>
      <w:r w:rsidRPr="005714CF">
        <w:t>Among the major sites of Lenin</w:t>
      </w:r>
      <w:r w:rsidR="005714CF" w:rsidRPr="005714CF">
        <w:t>’</w:t>
      </w:r>
      <w:r w:rsidRPr="005714CF">
        <w:t>s European exile, London received the least attention from Soviet biographers. The problem was partly geopolitical: unlike the Soviet allies Poland, Czechoslovakia, and East Germany, the socialist-leaning France, the resolutely neutral Switzerland, or the hyper-diplomatic Finland, Britain had no political incentive to commemorate Lenin</w:t>
      </w:r>
      <w:r w:rsidR="005714CF" w:rsidRPr="005714CF">
        <w:t>’</w:t>
      </w:r>
      <w:r w:rsidRPr="005714CF">
        <w:t xml:space="preserve">s stay through memorial plaques, renamed streets, or museums. </w:t>
      </w:r>
    </w:p>
    <w:p w:rsidR="00A765FC" w:rsidRPr="005714CF" w:rsidRDefault="00A765FC" w:rsidP="005714CF">
      <w:pPr>
        <w:ind w:left="720"/>
      </w:pPr>
      <w:r w:rsidRPr="005714CF">
        <w:t>At the same time, the late 1950s and early 1960s brought revelations about the Cambridge spy network, through which Soviet intelligence had reached deep into the British establishment. The relationship between the two countries became ever more distant and mistrustful (despite the fact that a certain idea of England, distilled from the works of Shakespeare, Conan Doyle, Agatha Christie, Lewis Carroll, and A.A. Milne, enjoyed consistent popularity in the Soviet Union).</w:t>
      </w:r>
    </w:p>
    <w:p w:rsidR="00A765FC" w:rsidRPr="005714CF" w:rsidRDefault="00A765FC" w:rsidP="005714CF">
      <w:pPr>
        <w:ind w:left="720"/>
      </w:pPr>
      <w:r w:rsidRPr="005714CF">
        <w:t>Thus, while Lenin</w:t>
      </w:r>
      <w:r w:rsidR="005714CF" w:rsidRPr="005714CF">
        <w:t>’</w:t>
      </w:r>
      <w:r w:rsidRPr="005714CF">
        <w:t xml:space="preserve">s sojourns in France, Poland, and Switzerland received extensive attention from Soviet filmmakers in both fiction and documentary, and all other Lenin-related European locations prompted multiple books and articles, </w:t>
      </w:r>
      <w:r w:rsidRPr="005714CF">
        <w:rPr>
          <w:i/>
        </w:rPr>
        <w:t>Lenin in London</w:t>
      </w:r>
      <w:r w:rsidRPr="005714CF">
        <w:t xml:space="preserve"> was the only detailed examination of Lenin</w:t>
      </w:r>
      <w:r w:rsidR="005714CF" w:rsidRPr="005714CF">
        <w:t>’</w:t>
      </w:r>
      <w:r w:rsidRPr="005714CF">
        <w:t>s time in London, his impressions of the city, and his supposed legacy within it.</w:t>
      </w:r>
    </w:p>
    <w:p w:rsidR="00A765FC" w:rsidRPr="005714CF" w:rsidRDefault="00A765FC" w:rsidP="005714CF">
      <w:pPr>
        <w:ind w:left="720"/>
      </w:pPr>
      <w:r w:rsidRPr="005714CF">
        <w:rPr>
          <w:i/>
        </w:rPr>
        <w:t>Lenin in London</w:t>
      </w:r>
      <w:r w:rsidRPr="005714CF">
        <w:t xml:space="preserve"> is both a unique cultural </w:t>
      </w:r>
      <w:proofErr w:type="spellStart"/>
      <w:r w:rsidRPr="005714CF">
        <w:t>artifact</w:t>
      </w:r>
      <w:proofErr w:type="spellEnd"/>
      <w:r w:rsidRPr="005714CF">
        <w:t xml:space="preserve"> and an extraordinary ideological construction. Its portrayal of 1960s London attempts to combine the expected tourist clichés (double-decker buses, rain, pubs, Hyde Park, British Museum), with standard Soviet propaganda (hardships faced by the working class, struggle against imperialism, and fond memories of Lenin). This paper will assess the extent to which </w:t>
      </w:r>
      <w:r w:rsidRPr="005714CF">
        <w:rPr>
          <w:i/>
        </w:rPr>
        <w:t>Lenin in London</w:t>
      </w:r>
      <w:r w:rsidRPr="005714CF">
        <w:t xml:space="preserve"> succeeded in its complex aims.</w:t>
      </w:r>
    </w:p>
    <w:p w:rsidR="00A765FC" w:rsidRPr="005714CF" w:rsidRDefault="00A765FC" w:rsidP="002F3187">
      <w:pPr>
        <w:rPr>
          <w:rFonts w:eastAsia="Times New Roman"/>
          <w:color w:val="000000" w:themeColor="text1"/>
          <w:lang w:eastAsia="en-GB"/>
        </w:rPr>
      </w:pPr>
    </w:p>
    <w:p w:rsidR="005714CF" w:rsidRDefault="005714CF" w:rsidP="002F3187">
      <w:pPr>
        <w:rPr>
          <w:color w:val="000000" w:themeColor="text1"/>
        </w:rPr>
      </w:pPr>
    </w:p>
    <w:p w:rsidR="00B35326" w:rsidRPr="005714CF" w:rsidRDefault="00B35326" w:rsidP="002F3187">
      <w:pPr>
        <w:rPr>
          <w:color w:val="000000" w:themeColor="text1"/>
        </w:rPr>
      </w:pPr>
      <w:bookmarkStart w:id="0" w:name="_GoBack"/>
      <w:bookmarkEnd w:id="0"/>
    </w:p>
    <w:p w:rsidR="00F933A2" w:rsidRPr="005714CF" w:rsidRDefault="000674D6" w:rsidP="002F3187">
      <w:pPr>
        <w:rPr>
          <w:bCs/>
          <w:iCs/>
          <w:color w:val="282828"/>
          <w:shd w:val="clear" w:color="auto" w:fill="FFFFFF"/>
        </w:rPr>
      </w:pPr>
      <w:proofErr w:type="spellStart"/>
      <w:r w:rsidRPr="005714CF">
        <w:rPr>
          <w:color w:val="000000" w:themeColor="text1"/>
        </w:rPr>
        <w:lastRenderedPageBreak/>
        <w:t>Eleni</w:t>
      </w:r>
      <w:proofErr w:type="spellEnd"/>
      <w:r w:rsidRPr="005714CF">
        <w:rPr>
          <w:color w:val="000000" w:themeColor="text1"/>
        </w:rPr>
        <w:t xml:space="preserve"> </w:t>
      </w:r>
      <w:proofErr w:type="spellStart"/>
      <w:r w:rsidRPr="005714CF">
        <w:rPr>
          <w:color w:val="000000" w:themeColor="text1"/>
        </w:rPr>
        <w:t>Liarou</w:t>
      </w:r>
      <w:proofErr w:type="spellEnd"/>
      <w:r w:rsidRPr="005714CF">
        <w:rPr>
          <w:color w:val="000000" w:themeColor="text1"/>
        </w:rPr>
        <w:t xml:space="preserve"> </w:t>
      </w:r>
      <w:r w:rsidR="00DB67AF" w:rsidRPr="005714CF">
        <w:rPr>
          <w:color w:val="000000" w:themeColor="text1"/>
        </w:rPr>
        <w:t>(</w:t>
      </w:r>
      <w:proofErr w:type="spellStart"/>
      <w:r w:rsidR="00DB67AF" w:rsidRPr="005714CF">
        <w:rPr>
          <w:color w:val="000000" w:themeColor="text1"/>
        </w:rPr>
        <w:t>Birkbeck</w:t>
      </w:r>
      <w:proofErr w:type="spellEnd"/>
      <w:r w:rsidR="00DB67AF" w:rsidRPr="005714CF">
        <w:rPr>
          <w:color w:val="000000" w:themeColor="text1"/>
        </w:rPr>
        <w:t>)</w:t>
      </w:r>
      <w:r w:rsidR="00F933A2" w:rsidRPr="005714CF">
        <w:rPr>
          <w:color w:val="000000" w:themeColor="text1"/>
        </w:rPr>
        <w:t>:</w:t>
      </w:r>
      <w:r w:rsidR="00DB67AF" w:rsidRPr="005714CF">
        <w:rPr>
          <w:color w:val="000000" w:themeColor="text1"/>
        </w:rPr>
        <w:t xml:space="preserve"> </w:t>
      </w:r>
      <w:r w:rsidR="005714CF" w:rsidRPr="005714CF">
        <w:rPr>
          <w:color w:val="000000" w:themeColor="text1"/>
        </w:rPr>
        <w:t>‘</w:t>
      </w:r>
      <w:r w:rsidR="00F933A2" w:rsidRPr="005714CF">
        <w:rPr>
          <w:bCs/>
          <w:iCs/>
          <w:color w:val="282828"/>
          <w:shd w:val="clear" w:color="auto" w:fill="FFFFFF"/>
        </w:rPr>
        <w:t>London</w:t>
      </w:r>
      <w:r w:rsidR="005714CF" w:rsidRPr="005714CF">
        <w:rPr>
          <w:bCs/>
          <w:iCs/>
          <w:color w:val="282828"/>
          <w:shd w:val="clear" w:color="auto" w:fill="FFFFFF"/>
        </w:rPr>
        <w:t>’</w:t>
      </w:r>
      <w:r w:rsidR="00F933A2" w:rsidRPr="005714CF">
        <w:rPr>
          <w:bCs/>
          <w:iCs/>
          <w:color w:val="282828"/>
          <w:shd w:val="clear" w:color="auto" w:fill="FFFFFF"/>
        </w:rPr>
        <w:t>s Modern Babylon: Film, Memory and Public History</w:t>
      </w:r>
      <w:r w:rsidR="005714CF" w:rsidRPr="005714CF">
        <w:rPr>
          <w:bCs/>
          <w:iCs/>
          <w:color w:val="282828"/>
          <w:shd w:val="clear" w:color="auto" w:fill="FFFFFF"/>
        </w:rPr>
        <w:t>’</w:t>
      </w:r>
    </w:p>
    <w:p w:rsidR="005714CF" w:rsidRPr="005714CF" w:rsidRDefault="005714CF" w:rsidP="005714CF">
      <w:pPr>
        <w:shd w:val="clear" w:color="auto" w:fill="FFFFFF"/>
        <w:ind w:left="720"/>
        <w:rPr>
          <w:rFonts w:eastAsia="Times New Roman"/>
          <w:color w:val="282828"/>
          <w:lang w:eastAsia="en-GB"/>
        </w:rPr>
      </w:pPr>
    </w:p>
    <w:p w:rsidR="00586031" w:rsidRPr="005714CF" w:rsidRDefault="00586031" w:rsidP="005714CF">
      <w:pPr>
        <w:shd w:val="clear" w:color="auto" w:fill="FFFFFF"/>
        <w:ind w:left="720"/>
        <w:rPr>
          <w:rFonts w:eastAsia="Times New Roman"/>
          <w:color w:val="000000"/>
          <w:lang w:eastAsia="en-GB"/>
        </w:rPr>
      </w:pPr>
      <w:r w:rsidRPr="005714CF">
        <w:rPr>
          <w:rFonts w:eastAsia="Times New Roman"/>
          <w:color w:val="282828"/>
          <w:lang w:eastAsia="en-GB"/>
        </w:rPr>
        <w:t>This paper explores how footage taken from </w:t>
      </w:r>
      <w:r w:rsidRPr="005714CF">
        <w:rPr>
          <w:rFonts w:eastAsia="Times New Roman"/>
          <w:i/>
          <w:iCs/>
          <w:color w:val="282828"/>
          <w:lang w:eastAsia="en-GB"/>
        </w:rPr>
        <w:t>Vanishing Street </w:t>
      </w:r>
      <w:r w:rsidRPr="005714CF">
        <w:rPr>
          <w:rFonts w:eastAsia="Times New Roman"/>
          <w:color w:val="282828"/>
          <w:lang w:eastAsia="en-GB"/>
        </w:rPr>
        <w:t xml:space="preserve">(1962), a documentary shot in and around </w:t>
      </w:r>
      <w:proofErr w:type="spellStart"/>
      <w:r w:rsidRPr="005714CF">
        <w:rPr>
          <w:rFonts w:eastAsia="Times New Roman"/>
          <w:color w:val="282828"/>
          <w:lang w:eastAsia="en-GB"/>
        </w:rPr>
        <w:t>Hessel</w:t>
      </w:r>
      <w:proofErr w:type="spellEnd"/>
      <w:r w:rsidRPr="005714CF">
        <w:rPr>
          <w:rFonts w:eastAsia="Times New Roman"/>
          <w:color w:val="282828"/>
          <w:lang w:eastAsia="en-GB"/>
        </w:rPr>
        <w:t xml:space="preserve"> Street in London</w:t>
      </w:r>
      <w:r w:rsidR="005714CF" w:rsidRPr="005714CF">
        <w:rPr>
          <w:rFonts w:eastAsia="Times New Roman"/>
          <w:color w:val="282828"/>
          <w:lang w:eastAsia="en-GB"/>
        </w:rPr>
        <w:t>’</w:t>
      </w:r>
      <w:r w:rsidRPr="005714CF">
        <w:rPr>
          <w:rFonts w:eastAsia="Times New Roman"/>
          <w:color w:val="282828"/>
          <w:lang w:eastAsia="en-GB"/>
        </w:rPr>
        <w:t>s East End, has travelled  through different media (contemporary film, TV, internet), taking on new meanings as it is re-experienced by new audiences.</w:t>
      </w:r>
    </w:p>
    <w:p w:rsidR="00586031" w:rsidRPr="005714CF" w:rsidRDefault="00586031" w:rsidP="005714CF">
      <w:pPr>
        <w:shd w:val="clear" w:color="auto" w:fill="FFFFFF"/>
        <w:ind w:left="720"/>
        <w:rPr>
          <w:rFonts w:eastAsia="Times New Roman"/>
          <w:color w:val="000000"/>
          <w:lang w:eastAsia="en-GB"/>
        </w:rPr>
      </w:pPr>
      <w:r w:rsidRPr="005714CF">
        <w:rPr>
          <w:rFonts w:eastAsia="Times New Roman"/>
          <w:color w:val="282828"/>
          <w:lang w:eastAsia="en-GB"/>
        </w:rPr>
        <w:t xml:space="preserve"> Two key thematic and methodological strands will be discussed to assess the </w:t>
      </w:r>
      <w:r w:rsidR="005714CF" w:rsidRPr="005714CF">
        <w:rPr>
          <w:rFonts w:eastAsia="Times New Roman"/>
          <w:color w:val="282828"/>
          <w:lang w:eastAsia="en-GB"/>
        </w:rPr>
        <w:t>‘</w:t>
      </w:r>
      <w:r w:rsidRPr="005714CF">
        <w:rPr>
          <w:rFonts w:eastAsia="Times New Roman"/>
          <w:color w:val="282828"/>
          <w:lang w:eastAsia="en-GB"/>
        </w:rPr>
        <w:t>journey</w:t>
      </w:r>
      <w:r w:rsidR="005714CF" w:rsidRPr="005714CF">
        <w:rPr>
          <w:rFonts w:eastAsia="Times New Roman"/>
          <w:color w:val="282828"/>
          <w:lang w:eastAsia="en-GB"/>
        </w:rPr>
        <w:t>’</w:t>
      </w:r>
      <w:r w:rsidRPr="005714CF">
        <w:rPr>
          <w:rFonts w:eastAsia="Times New Roman"/>
          <w:color w:val="282828"/>
          <w:lang w:eastAsia="en-GB"/>
        </w:rPr>
        <w:t xml:space="preserve"> of the film</w:t>
      </w:r>
      <w:r w:rsidR="005714CF" w:rsidRPr="005714CF">
        <w:rPr>
          <w:rFonts w:eastAsia="Times New Roman"/>
          <w:color w:val="282828"/>
          <w:lang w:eastAsia="en-GB"/>
        </w:rPr>
        <w:t>’</w:t>
      </w:r>
      <w:r w:rsidRPr="005714CF">
        <w:rPr>
          <w:rFonts w:eastAsia="Times New Roman"/>
          <w:color w:val="282828"/>
          <w:lang w:eastAsia="en-GB"/>
        </w:rPr>
        <w:t>s footage:</w:t>
      </w:r>
    </w:p>
    <w:p w:rsidR="00586031" w:rsidRPr="005714CF" w:rsidRDefault="00586031" w:rsidP="005714CF">
      <w:pPr>
        <w:shd w:val="clear" w:color="auto" w:fill="FFFFFF"/>
        <w:ind w:left="720"/>
        <w:rPr>
          <w:rFonts w:eastAsia="Times New Roman"/>
          <w:color w:val="000000"/>
          <w:lang w:eastAsia="en-GB"/>
        </w:rPr>
      </w:pPr>
      <w:r w:rsidRPr="005714CF">
        <w:rPr>
          <w:rFonts w:eastAsia="Times New Roman"/>
          <w:color w:val="282828"/>
          <w:lang w:eastAsia="en-GB"/>
        </w:rPr>
        <w:t xml:space="preserve">1. </w:t>
      </w:r>
      <w:r w:rsidRPr="005714CF">
        <w:rPr>
          <w:rFonts w:eastAsia="Times New Roman"/>
          <w:bCs/>
          <w:color w:val="282828"/>
          <w:lang w:eastAsia="en-GB"/>
        </w:rPr>
        <w:t>Film as recovered memory and public history</w:t>
      </w:r>
      <w:r w:rsidRPr="005714CF">
        <w:rPr>
          <w:rFonts w:eastAsia="Times New Roman"/>
          <w:color w:val="282828"/>
          <w:lang w:eastAsia="en-GB"/>
        </w:rPr>
        <w:t>: how does the footage function as a memory trigger for audiences to talk about issues of local and family history, migration and urban movement?</w:t>
      </w:r>
    </w:p>
    <w:p w:rsidR="00586031" w:rsidRPr="005714CF" w:rsidRDefault="00586031" w:rsidP="005714CF">
      <w:pPr>
        <w:shd w:val="clear" w:color="auto" w:fill="FFFFFF"/>
        <w:ind w:left="720"/>
        <w:rPr>
          <w:rFonts w:eastAsia="Times New Roman"/>
          <w:color w:val="000000"/>
          <w:lang w:eastAsia="en-GB"/>
        </w:rPr>
      </w:pPr>
      <w:r w:rsidRPr="005714CF">
        <w:rPr>
          <w:rFonts w:eastAsia="Times New Roman"/>
          <w:color w:val="282828"/>
          <w:lang w:eastAsia="en-GB"/>
        </w:rPr>
        <w:t xml:space="preserve">2. </w:t>
      </w:r>
      <w:r w:rsidRPr="005714CF">
        <w:rPr>
          <w:rFonts w:eastAsia="Times New Roman"/>
          <w:bCs/>
          <w:color w:val="282828"/>
          <w:lang w:eastAsia="en-GB"/>
        </w:rPr>
        <w:t>Recycling film memory: </w:t>
      </w:r>
      <w:r w:rsidRPr="005714CF">
        <w:rPr>
          <w:rFonts w:eastAsia="Times New Roman"/>
          <w:color w:val="282828"/>
          <w:lang w:eastAsia="en-GB"/>
        </w:rPr>
        <w:t>in which contemporary media has footage from the film been used and to what purposes? If non-fiction archive film is customarily used for its spare parts, what are the implications of this practice for the life of film itself and its own memory?</w:t>
      </w:r>
    </w:p>
    <w:p w:rsidR="00586031" w:rsidRPr="005714CF" w:rsidRDefault="00586031" w:rsidP="002F3187">
      <w:pPr>
        <w:rPr>
          <w:bCs/>
          <w:iCs/>
          <w:color w:val="282828"/>
          <w:shd w:val="clear" w:color="auto" w:fill="FFFFFF"/>
        </w:rPr>
      </w:pPr>
    </w:p>
    <w:p w:rsidR="005714CF" w:rsidRPr="005714CF" w:rsidRDefault="005714CF" w:rsidP="002F3187">
      <w:pPr>
        <w:rPr>
          <w:bCs/>
          <w:iCs/>
          <w:color w:val="282828"/>
          <w:shd w:val="clear" w:color="auto" w:fill="FFFFFF"/>
        </w:rPr>
      </w:pPr>
    </w:p>
    <w:p w:rsidR="006D69E0" w:rsidRPr="005714CF" w:rsidRDefault="006D69E0" w:rsidP="002F3187">
      <w:pPr>
        <w:rPr>
          <w:i/>
          <w:color w:val="000000" w:themeColor="text1"/>
        </w:rPr>
      </w:pPr>
      <w:r w:rsidRPr="005714CF">
        <w:rPr>
          <w:color w:val="000000" w:themeColor="text1"/>
        </w:rPr>
        <w:t>Martin Brady (K</w:t>
      </w:r>
      <w:r w:rsidR="00F533F5" w:rsidRPr="005714CF">
        <w:rPr>
          <w:color w:val="000000" w:themeColor="text1"/>
        </w:rPr>
        <w:t>ing</w:t>
      </w:r>
      <w:r w:rsidR="005714CF" w:rsidRPr="005714CF">
        <w:rPr>
          <w:color w:val="000000" w:themeColor="text1"/>
        </w:rPr>
        <w:t>’</w:t>
      </w:r>
      <w:r w:rsidR="00F533F5" w:rsidRPr="005714CF">
        <w:rPr>
          <w:color w:val="000000" w:themeColor="text1"/>
        </w:rPr>
        <w:t xml:space="preserve">s </w:t>
      </w:r>
      <w:r w:rsidRPr="005714CF">
        <w:rPr>
          <w:color w:val="000000" w:themeColor="text1"/>
        </w:rPr>
        <w:t>C</w:t>
      </w:r>
      <w:r w:rsidR="00F533F5" w:rsidRPr="005714CF">
        <w:rPr>
          <w:color w:val="000000" w:themeColor="text1"/>
        </w:rPr>
        <w:t xml:space="preserve">ollege </w:t>
      </w:r>
      <w:r w:rsidRPr="005714CF">
        <w:rPr>
          <w:color w:val="000000" w:themeColor="text1"/>
        </w:rPr>
        <w:t>L</w:t>
      </w:r>
      <w:r w:rsidR="00F533F5" w:rsidRPr="005714CF">
        <w:rPr>
          <w:color w:val="000000" w:themeColor="text1"/>
        </w:rPr>
        <w:t>ondon</w:t>
      </w:r>
      <w:proofErr w:type="gramStart"/>
      <w:r w:rsidRPr="005714CF">
        <w:rPr>
          <w:color w:val="000000" w:themeColor="text1"/>
        </w:rPr>
        <w:t>)  on</w:t>
      </w:r>
      <w:proofErr w:type="gramEnd"/>
      <w:r w:rsidRPr="005714CF">
        <w:rPr>
          <w:i/>
          <w:color w:val="000000" w:themeColor="text1"/>
        </w:rPr>
        <w:t xml:space="preserve"> The Vanishing Street</w:t>
      </w:r>
    </w:p>
    <w:p w:rsidR="005714CF" w:rsidRPr="005714CF" w:rsidRDefault="005714CF" w:rsidP="005714CF">
      <w:pPr>
        <w:ind w:left="720"/>
        <w:rPr>
          <w:color w:val="000000"/>
          <w:shd w:val="clear" w:color="auto" w:fill="FFFFFF"/>
        </w:rPr>
      </w:pPr>
    </w:p>
    <w:p w:rsidR="002E49AC" w:rsidRPr="005714CF" w:rsidRDefault="002E49AC" w:rsidP="005714CF">
      <w:pPr>
        <w:ind w:left="720"/>
        <w:rPr>
          <w:color w:val="000000" w:themeColor="text1"/>
        </w:rPr>
      </w:pPr>
      <w:proofErr w:type="spellStart"/>
      <w:r w:rsidRPr="005714CF">
        <w:rPr>
          <w:color w:val="000000"/>
          <w:shd w:val="clear" w:color="auto" w:fill="FFFFFF"/>
        </w:rPr>
        <w:t>Hessel</w:t>
      </w:r>
      <w:proofErr w:type="spellEnd"/>
      <w:r w:rsidRPr="005714CF">
        <w:rPr>
          <w:color w:val="000000"/>
          <w:shd w:val="clear" w:color="auto" w:fill="FFFFFF"/>
        </w:rPr>
        <w:t xml:space="preserve"> Street in the East End is the subject of Robert Vas</w:t>
      </w:r>
      <w:r w:rsidR="005714CF" w:rsidRPr="005714CF">
        <w:rPr>
          <w:color w:val="000000"/>
          <w:shd w:val="clear" w:color="auto" w:fill="FFFFFF"/>
        </w:rPr>
        <w:t>’</w:t>
      </w:r>
      <w:r w:rsidRPr="005714CF">
        <w:rPr>
          <w:color w:val="000000"/>
          <w:shd w:val="clear" w:color="auto" w:fill="FFFFFF"/>
        </w:rPr>
        <w:t>s 1962 documentary</w:t>
      </w:r>
      <w:r w:rsidRPr="005714CF">
        <w:rPr>
          <w:rStyle w:val="apple-converted-space"/>
          <w:color w:val="000000"/>
          <w:shd w:val="clear" w:color="auto" w:fill="FFFFFF"/>
        </w:rPr>
        <w:t> </w:t>
      </w:r>
      <w:r w:rsidRPr="005714CF">
        <w:rPr>
          <w:i/>
          <w:iCs/>
          <w:color w:val="000000"/>
          <w:shd w:val="clear" w:color="auto" w:fill="FFFFFF"/>
        </w:rPr>
        <w:t>The Vanishing Street</w:t>
      </w:r>
      <w:r w:rsidRPr="005714CF">
        <w:rPr>
          <w:color w:val="000000"/>
          <w:shd w:val="clear" w:color="auto" w:fill="FFFFFF"/>
        </w:rPr>
        <w:t xml:space="preserve">. Although the famous Jewish Street market did indeed vanish, the street itself did not. This presentation looks at redevelopment, modernism, and the after-life of </w:t>
      </w:r>
      <w:proofErr w:type="spellStart"/>
      <w:r w:rsidRPr="005714CF">
        <w:rPr>
          <w:color w:val="000000"/>
          <w:shd w:val="clear" w:color="auto" w:fill="FFFFFF"/>
        </w:rPr>
        <w:t>Hessel</w:t>
      </w:r>
      <w:proofErr w:type="spellEnd"/>
      <w:r w:rsidRPr="005714CF">
        <w:rPr>
          <w:color w:val="000000"/>
          <w:shd w:val="clear" w:color="auto" w:fill="FFFFFF"/>
        </w:rPr>
        <w:t xml:space="preserve"> Street (recorded in Martin Brady</w:t>
      </w:r>
      <w:r w:rsidR="005714CF" w:rsidRPr="005714CF">
        <w:rPr>
          <w:color w:val="000000"/>
          <w:shd w:val="clear" w:color="auto" w:fill="FFFFFF"/>
        </w:rPr>
        <w:t>’</w:t>
      </w:r>
      <w:r w:rsidRPr="005714CF">
        <w:rPr>
          <w:color w:val="000000"/>
          <w:shd w:val="clear" w:color="auto" w:fill="FFFFFF"/>
        </w:rPr>
        <w:t>s</w:t>
      </w:r>
      <w:r w:rsidRPr="005714CF">
        <w:rPr>
          <w:rStyle w:val="apple-converted-space"/>
          <w:color w:val="000000"/>
          <w:shd w:val="clear" w:color="auto" w:fill="FFFFFF"/>
        </w:rPr>
        <w:t> </w:t>
      </w:r>
      <w:proofErr w:type="spellStart"/>
      <w:r w:rsidRPr="005714CF">
        <w:rPr>
          <w:i/>
          <w:iCs/>
          <w:color w:val="000000"/>
          <w:shd w:val="clear" w:color="auto" w:fill="FFFFFF"/>
        </w:rPr>
        <w:t>Hessel</w:t>
      </w:r>
      <w:proofErr w:type="spellEnd"/>
      <w:r w:rsidRPr="005714CF">
        <w:rPr>
          <w:i/>
          <w:iCs/>
          <w:color w:val="000000"/>
          <w:shd w:val="clear" w:color="auto" w:fill="FFFFFF"/>
        </w:rPr>
        <w:t xml:space="preserve"> Street</w:t>
      </w:r>
      <w:r w:rsidRPr="005714CF">
        <w:rPr>
          <w:color w:val="000000"/>
          <w:shd w:val="clear" w:color="auto" w:fill="FFFFFF"/>
        </w:rPr>
        <w:t>, 2007).</w:t>
      </w:r>
    </w:p>
    <w:p w:rsidR="002E49AC" w:rsidRPr="005714CF" w:rsidRDefault="002E49AC" w:rsidP="008A5048">
      <w:pPr>
        <w:ind w:left="360"/>
        <w:rPr>
          <w:color w:val="000000" w:themeColor="text1"/>
        </w:rPr>
      </w:pPr>
    </w:p>
    <w:p w:rsidR="005714CF" w:rsidRPr="005714CF" w:rsidRDefault="005714CF" w:rsidP="002F3187">
      <w:pPr>
        <w:rPr>
          <w:color w:val="000000" w:themeColor="text1"/>
        </w:rPr>
      </w:pPr>
    </w:p>
    <w:p w:rsidR="00492AC5" w:rsidRPr="005714CF" w:rsidRDefault="00492AC5" w:rsidP="002F3187">
      <w:pPr>
        <w:rPr>
          <w:color w:val="000000" w:themeColor="text1"/>
          <w:shd w:val="clear" w:color="auto" w:fill="FFFFFF"/>
        </w:rPr>
      </w:pPr>
      <w:r w:rsidRPr="005714CF">
        <w:rPr>
          <w:color w:val="000000" w:themeColor="text1"/>
        </w:rPr>
        <w:t>Ian Christie (</w:t>
      </w:r>
      <w:proofErr w:type="spellStart"/>
      <w:r w:rsidRPr="005714CF">
        <w:rPr>
          <w:color w:val="000000" w:themeColor="text1"/>
        </w:rPr>
        <w:t>Birkbeck</w:t>
      </w:r>
      <w:proofErr w:type="spellEnd"/>
      <w:r w:rsidRPr="005714CF">
        <w:rPr>
          <w:color w:val="000000" w:themeColor="text1"/>
        </w:rPr>
        <w:t xml:space="preserve">): </w:t>
      </w:r>
      <w:r w:rsidR="005714CF" w:rsidRPr="005714CF">
        <w:rPr>
          <w:color w:val="000000" w:themeColor="text1"/>
        </w:rPr>
        <w:t>‘</w:t>
      </w:r>
      <w:r w:rsidRPr="005714CF">
        <w:rPr>
          <w:color w:val="000000" w:themeColor="text1"/>
          <w:shd w:val="clear" w:color="auto" w:fill="FFFFFF"/>
        </w:rPr>
        <w:t>Drab Streets: London</w:t>
      </w:r>
      <w:r w:rsidR="0023171F" w:rsidRPr="005714CF">
        <w:rPr>
          <w:color w:val="000000" w:themeColor="text1"/>
          <w:shd w:val="clear" w:color="auto" w:fill="FFFFFF"/>
        </w:rPr>
        <w:t xml:space="preserve"> </w:t>
      </w:r>
      <w:r w:rsidR="00837101" w:rsidRPr="005714CF">
        <w:rPr>
          <w:color w:val="000000" w:themeColor="text1"/>
          <w:shd w:val="clear" w:color="auto" w:fill="FFFFFF"/>
        </w:rPr>
        <w:t>C</w:t>
      </w:r>
      <w:r w:rsidR="0023171F" w:rsidRPr="005714CF">
        <w:rPr>
          <w:color w:val="000000" w:themeColor="text1"/>
          <w:shd w:val="clear" w:color="auto" w:fill="FFFFFF"/>
        </w:rPr>
        <w:t xml:space="preserve">rime </w:t>
      </w:r>
      <w:r w:rsidR="00837101" w:rsidRPr="005714CF">
        <w:rPr>
          <w:color w:val="000000" w:themeColor="text1"/>
          <w:shd w:val="clear" w:color="auto" w:fill="FFFFFF"/>
        </w:rPr>
        <w:t>S</w:t>
      </w:r>
      <w:r w:rsidR="0023171F" w:rsidRPr="005714CF">
        <w:rPr>
          <w:color w:val="000000" w:themeColor="text1"/>
          <w:shd w:val="clear" w:color="auto" w:fill="FFFFFF"/>
        </w:rPr>
        <w:t>cenes</w:t>
      </w:r>
      <w:r w:rsidR="005714CF" w:rsidRPr="005714CF">
        <w:rPr>
          <w:color w:val="000000" w:themeColor="text1"/>
          <w:shd w:val="clear" w:color="auto" w:fill="FFFFFF"/>
        </w:rPr>
        <w:t>’</w:t>
      </w:r>
    </w:p>
    <w:p w:rsidR="005714CF" w:rsidRPr="005714CF" w:rsidRDefault="005714CF" w:rsidP="005714CF">
      <w:pPr>
        <w:ind w:left="720"/>
        <w:rPr>
          <w:color w:val="282828"/>
          <w:shd w:val="clear" w:color="auto" w:fill="FFFFFF"/>
        </w:rPr>
      </w:pPr>
    </w:p>
    <w:p w:rsidR="00A8581B" w:rsidRPr="005714CF" w:rsidRDefault="00A8581B" w:rsidP="005714CF">
      <w:pPr>
        <w:ind w:left="720"/>
        <w:rPr>
          <w:color w:val="000000" w:themeColor="text1"/>
        </w:rPr>
      </w:pPr>
      <w:r w:rsidRPr="005714CF">
        <w:rPr>
          <w:color w:val="282828"/>
          <w:shd w:val="clear" w:color="auto" w:fill="FFFFFF"/>
        </w:rPr>
        <w:t>Unlike any other national cinema, British filmmaking begins with scenes of violent crime in the streets (in 1895!) and London-based crime has continued to play an important role in subsequent decades of production. Typically, the setting is drab or anonymous, but occasionally iconic. This will be a preliminary overview of the range of London crime scenes on screen. </w:t>
      </w:r>
    </w:p>
    <w:p w:rsidR="00A8581B" w:rsidRPr="005714CF" w:rsidRDefault="00A8581B" w:rsidP="002F3187">
      <w:pPr>
        <w:rPr>
          <w:color w:val="000000" w:themeColor="text1"/>
        </w:rPr>
      </w:pPr>
    </w:p>
    <w:p w:rsidR="005714CF" w:rsidRPr="005714CF" w:rsidRDefault="005714CF" w:rsidP="002F3187">
      <w:pPr>
        <w:rPr>
          <w:color w:val="000000" w:themeColor="text1"/>
        </w:rPr>
      </w:pPr>
    </w:p>
    <w:p w:rsidR="008A5048" w:rsidRPr="005714CF" w:rsidRDefault="00426683" w:rsidP="002F3187">
      <w:pPr>
        <w:rPr>
          <w:color w:val="000000" w:themeColor="text1"/>
          <w:shd w:val="clear" w:color="auto" w:fill="FFFFFF"/>
        </w:rPr>
      </w:pPr>
      <w:r w:rsidRPr="005714CF">
        <w:rPr>
          <w:color w:val="000000" w:themeColor="text1"/>
        </w:rPr>
        <w:t>Les Roberts (University of Liverpool)</w:t>
      </w:r>
      <w:r w:rsidR="00492AC5" w:rsidRPr="005714CF">
        <w:rPr>
          <w:color w:val="000000" w:themeColor="text1"/>
        </w:rPr>
        <w:t xml:space="preserve">: </w:t>
      </w:r>
      <w:r w:rsidR="005714CF" w:rsidRPr="005714CF">
        <w:rPr>
          <w:color w:val="000000" w:themeColor="text1"/>
        </w:rPr>
        <w:t>‘</w:t>
      </w:r>
      <w:r w:rsidR="005714CF" w:rsidRPr="005714CF">
        <w:rPr>
          <w:color w:val="000000" w:themeColor="text1"/>
          <w:shd w:val="clear" w:color="auto" w:fill="FFFFFF"/>
        </w:rPr>
        <w:t>‘</w:t>
      </w:r>
      <w:r w:rsidR="00492AC5" w:rsidRPr="005714CF">
        <w:rPr>
          <w:color w:val="000000" w:themeColor="text1"/>
          <w:shd w:val="clear" w:color="auto" w:fill="FFFFFF"/>
        </w:rPr>
        <w:t>Locating the City in Film: Navigating the Archive City</w:t>
      </w:r>
      <w:r w:rsidR="005714CF" w:rsidRPr="005714CF">
        <w:rPr>
          <w:color w:val="000000" w:themeColor="text1"/>
          <w:shd w:val="clear" w:color="auto" w:fill="FFFFFF"/>
        </w:rPr>
        <w:t>’</w:t>
      </w:r>
    </w:p>
    <w:p w:rsidR="005714CF" w:rsidRPr="005714CF" w:rsidRDefault="005714CF" w:rsidP="005714CF">
      <w:pPr>
        <w:ind w:left="720"/>
        <w:rPr>
          <w:rFonts w:eastAsia="Times New Roman"/>
          <w:color w:val="282828"/>
          <w:shd w:val="clear" w:color="auto" w:fill="FFFFFF"/>
          <w:lang w:eastAsia="en-GB"/>
        </w:rPr>
      </w:pPr>
    </w:p>
    <w:p w:rsidR="002E49AC" w:rsidRPr="005714CF" w:rsidRDefault="002E49AC" w:rsidP="005714CF">
      <w:pPr>
        <w:ind w:left="720"/>
        <w:rPr>
          <w:color w:val="000000" w:themeColor="text1"/>
        </w:rPr>
      </w:pPr>
      <w:r w:rsidRPr="005714CF">
        <w:rPr>
          <w:rFonts w:eastAsia="Times New Roman"/>
          <w:color w:val="282828"/>
          <w:shd w:val="clear" w:color="auto" w:fill="FFFFFF"/>
          <w:lang w:eastAsia="en-GB"/>
        </w:rPr>
        <w:t xml:space="preserve">In this paper I follow two interrelated trajectories: the first is to explore the question of </w:t>
      </w:r>
      <w:r w:rsidR="005714CF" w:rsidRPr="005714CF">
        <w:rPr>
          <w:rFonts w:eastAsia="Times New Roman"/>
          <w:color w:val="282828"/>
          <w:shd w:val="clear" w:color="auto" w:fill="FFFFFF"/>
          <w:lang w:eastAsia="en-GB"/>
        </w:rPr>
        <w:t>‘</w:t>
      </w:r>
      <w:r w:rsidRPr="005714CF">
        <w:rPr>
          <w:rFonts w:eastAsia="Times New Roman"/>
          <w:i/>
          <w:iCs/>
          <w:color w:val="282828"/>
          <w:shd w:val="clear" w:color="auto" w:fill="FFFFFF"/>
          <w:lang w:eastAsia="en-GB"/>
        </w:rPr>
        <w:t>where</w:t>
      </w:r>
      <w:r w:rsidRPr="005714CF">
        <w:rPr>
          <w:rFonts w:eastAsia="Times New Roman"/>
          <w:color w:val="282828"/>
          <w:shd w:val="clear" w:color="auto" w:fill="FFFFFF"/>
          <w:lang w:eastAsia="en-GB"/>
        </w:rPr>
        <w:t> is the city in film?</w:t>
      </w:r>
      <w:r w:rsidR="005714CF" w:rsidRPr="005714CF">
        <w:rPr>
          <w:rFonts w:eastAsia="Times New Roman"/>
          <w:color w:val="282828"/>
          <w:shd w:val="clear" w:color="auto" w:fill="FFFFFF"/>
          <w:lang w:eastAsia="en-GB"/>
        </w:rPr>
        <w:t>’</w:t>
      </w:r>
      <w:r w:rsidRPr="005714CF">
        <w:rPr>
          <w:rFonts w:eastAsia="Times New Roman"/>
          <w:color w:val="282828"/>
          <w:shd w:val="clear" w:color="auto" w:fill="FFFFFF"/>
          <w:lang w:eastAsia="en-GB"/>
        </w:rPr>
        <w:t xml:space="preserve"> in which I discuss the ways in which moving image geographies are the product of multiple </w:t>
      </w:r>
      <w:proofErr w:type="spellStart"/>
      <w:r w:rsidRPr="005714CF">
        <w:rPr>
          <w:rFonts w:eastAsia="Times New Roman"/>
          <w:color w:val="282828"/>
          <w:shd w:val="clear" w:color="auto" w:fill="FFFFFF"/>
          <w:lang w:eastAsia="en-GB"/>
        </w:rPr>
        <w:t>spatialities</w:t>
      </w:r>
      <w:proofErr w:type="spellEnd"/>
      <w:r w:rsidRPr="005714CF">
        <w:rPr>
          <w:rFonts w:eastAsia="Times New Roman"/>
          <w:color w:val="282828"/>
          <w:shd w:val="clear" w:color="auto" w:fill="FFFFFF"/>
          <w:lang w:eastAsia="en-GB"/>
        </w:rPr>
        <w:t xml:space="preserve"> and considering some of the implications this has in terms of defining the </w:t>
      </w:r>
      <w:r w:rsidR="005714CF" w:rsidRPr="005714CF">
        <w:rPr>
          <w:rFonts w:eastAsia="Times New Roman"/>
          <w:color w:val="282828"/>
          <w:shd w:val="clear" w:color="auto" w:fill="FFFFFF"/>
          <w:lang w:eastAsia="en-GB"/>
        </w:rPr>
        <w:t>‘</w:t>
      </w:r>
      <w:r w:rsidRPr="005714CF">
        <w:rPr>
          <w:rFonts w:eastAsia="Times New Roman"/>
          <w:color w:val="282828"/>
          <w:shd w:val="clear" w:color="auto" w:fill="FFFFFF"/>
          <w:lang w:eastAsia="en-GB"/>
        </w:rPr>
        <w:t>city in film</w:t>
      </w:r>
      <w:r w:rsidR="005714CF" w:rsidRPr="005714CF">
        <w:rPr>
          <w:rFonts w:eastAsia="Times New Roman"/>
          <w:color w:val="282828"/>
          <w:shd w:val="clear" w:color="auto" w:fill="FFFFFF"/>
          <w:lang w:eastAsia="en-GB"/>
        </w:rPr>
        <w:t>’</w:t>
      </w:r>
      <w:r w:rsidRPr="005714CF">
        <w:rPr>
          <w:rFonts w:eastAsia="Times New Roman"/>
          <w:color w:val="282828"/>
          <w:shd w:val="clear" w:color="auto" w:fill="FFFFFF"/>
          <w:lang w:eastAsia="en-GB"/>
        </w:rPr>
        <w:t xml:space="preserve"> as an object of study. The second part of the paper extends this discussion to consider practical examples of two </w:t>
      </w:r>
      <w:r w:rsidRPr="005714CF">
        <w:rPr>
          <w:rFonts w:eastAsia="Times New Roman"/>
          <w:i/>
          <w:iCs/>
          <w:color w:val="282828"/>
          <w:shd w:val="clear" w:color="auto" w:fill="FFFFFF"/>
          <w:lang w:eastAsia="en-GB"/>
        </w:rPr>
        <w:t>cities</w:t>
      </w:r>
      <w:r w:rsidRPr="005714CF">
        <w:rPr>
          <w:rFonts w:eastAsia="Times New Roman"/>
          <w:color w:val="282828"/>
          <w:shd w:val="clear" w:color="auto" w:fill="FFFFFF"/>
          <w:lang w:eastAsia="en-GB"/>
        </w:rPr>
        <w:t xml:space="preserve"> in film – Liverpool and Bologna – drawing on projects that have both sought to map, in their different ways, what Ed </w:t>
      </w:r>
      <w:proofErr w:type="spellStart"/>
      <w:r w:rsidRPr="005714CF">
        <w:rPr>
          <w:rFonts w:eastAsia="Times New Roman"/>
          <w:color w:val="282828"/>
          <w:shd w:val="clear" w:color="auto" w:fill="FFFFFF"/>
          <w:lang w:eastAsia="en-GB"/>
        </w:rPr>
        <w:t>Dimendberg</w:t>
      </w:r>
      <w:proofErr w:type="spellEnd"/>
      <w:r w:rsidRPr="005714CF">
        <w:rPr>
          <w:rFonts w:eastAsia="Times New Roman"/>
          <w:color w:val="282828"/>
          <w:shd w:val="clear" w:color="auto" w:fill="FFFFFF"/>
          <w:lang w:eastAsia="en-GB"/>
        </w:rPr>
        <w:t xml:space="preserve"> (2004) refers to as </w:t>
      </w:r>
      <w:r w:rsidR="005714CF" w:rsidRPr="005714CF">
        <w:rPr>
          <w:rFonts w:eastAsia="Times New Roman"/>
          <w:color w:val="282828"/>
          <w:shd w:val="clear" w:color="auto" w:fill="FFFFFF"/>
          <w:lang w:eastAsia="en-GB"/>
        </w:rPr>
        <w:t>‘</w:t>
      </w:r>
      <w:r w:rsidRPr="005714CF">
        <w:rPr>
          <w:rFonts w:eastAsia="Times New Roman"/>
          <w:color w:val="282828"/>
          <w:shd w:val="clear" w:color="auto" w:fill="FFFFFF"/>
          <w:lang w:eastAsia="en-GB"/>
        </w:rPr>
        <w:t>the extra-cinematic precincts</w:t>
      </w:r>
      <w:r w:rsidR="005714CF" w:rsidRPr="005714CF">
        <w:rPr>
          <w:rFonts w:eastAsia="Times New Roman"/>
          <w:color w:val="282828"/>
          <w:shd w:val="clear" w:color="auto" w:fill="FFFFFF"/>
          <w:lang w:eastAsia="en-GB"/>
        </w:rPr>
        <w:t>’</w:t>
      </w:r>
      <w:r w:rsidRPr="005714CF">
        <w:rPr>
          <w:rFonts w:eastAsia="Times New Roman"/>
          <w:color w:val="282828"/>
          <w:shd w:val="clear" w:color="auto" w:fill="FFFFFF"/>
          <w:lang w:eastAsia="en-GB"/>
        </w:rPr>
        <w:t xml:space="preserve"> of  the cinematic city.</w:t>
      </w:r>
    </w:p>
    <w:sectPr w:rsidR="002E49AC" w:rsidRPr="005714CF" w:rsidSect="002F1DD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28A"/>
    <w:multiLevelType w:val="hybridMultilevel"/>
    <w:tmpl w:val="0A8C05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D655E2"/>
    <w:multiLevelType w:val="hybridMultilevel"/>
    <w:tmpl w:val="EE98F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0A1E56"/>
    <w:multiLevelType w:val="hybridMultilevel"/>
    <w:tmpl w:val="0414D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BF4683"/>
    <w:multiLevelType w:val="hybridMultilevel"/>
    <w:tmpl w:val="2C2E6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235"/>
    <w:rsid w:val="0004571F"/>
    <w:rsid w:val="000674D6"/>
    <w:rsid w:val="00077C1C"/>
    <w:rsid w:val="00135F72"/>
    <w:rsid w:val="00197FFC"/>
    <w:rsid w:val="001B2487"/>
    <w:rsid w:val="00211F1C"/>
    <w:rsid w:val="0023171F"/>
    <w:rsid w:val="0026484E"/>
    <w:rsid w:val="002C4B76"/>
    <w:rsid w:val="002E49AC"/>
    <w:rsid w:val="002F1DD3"/>
    <w:rsid w:val="002F3187"/>
    <w:rsid w:val="0030429B"/>
    <w:rsid w:val="00402C6B"/>
    <w:rsid w:val="00426683"/>
    <w:rsid w:val="00432361"/>
    <w:rsid w:val="00492AC5"/>
    <w:rsid w:val="004B136D"/>
    <w:rsid w:val="00512369"/>
    <w:rsid w:val="005714CF"/>
    <w:rsid w:val="00586031"/>
    <w:rsid w:val="00640ABA"/>
    <w:rsid w:val="00662D13"/>
    <w:rsid w:val="00686479"/>
    <w:rsid w:val="0069471A"/>
    <w:rsid w:val="006C239C"/>
    <w:rsid w:val="006D69E0"/>
    <w:rsid w:val="00717346"/>
    <w:rsid w:val="00732641"/>
    <w:rsid w:val="007948C6"/>
    <w:rsid w:val="007E70FB"/>
    <w:rsid w:val="007F3BFF"/>
    <w:rsid w:val="00837101"/>
    <w:rsid w:val="008A13E0"/>
    <w:rsid w:val="008A5048"/>
    <w:rsid w:val="008D531A"/>
    <w:rsid w:val="00912BD2"/>
    <w:rsid w:val="00931C8C"/>
    <w:rsid w:val="009D5E57"/>
    <w:rsid w:val="00A73375"/>
    <w:rsid w:val="00A765FC"/>
    <w:rsid w:val="00A8581B"/>
    <w:rsid w:val="00AC1A46"/>
    <w:rsid w:val="00B35326"/>
    <w:rsid w:val="00B95B84"/>
    <w:rsid w:val="00CC36DB"/>
    <w:rsid w:val="00CF12EA"/>
    <w:rsid w:val="00D07D60"/>
    <w:rsid w:val="00D13235"/>
    <w:rsid w:val="00DB67AF"/>
    <w:rsid w:val="00DD49B8"/>
    <w:rsid w:val="00DF199E"/>
    <w:rsid w:val="00EC208C"/>
    <w:rsid w:val="00F533F5"/>
    <w:rsid w:val="00F93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484E"/>
  </w:style>
  <w:style w:type="character" w:styleId="Hyperlink">
    <w:name w:val="Hyperlink"/>
    <w:basedOn w:val="DefaultParagraphFont"/>
    <w:uiPriority w:val="99"/>
    <w:semiHidden/>
    <w:unhideWhenUsed/>
    <w:rsid w:val="0026484E"/>
    <w:rPr>
      <w:color w:val="0000FF"/>
      <w:u w:val="single"/>
    </w:rPr>
  </w:style>
  <w:style w:type="character" w:customStyle="1" w:styleId="highlight">
    <w:name w:val="highlight"/>
    <w:basedOn w:val="DefaultParagraphFont"/>
    <w:rsid w:val="0026484E"/>
  </w:style>
  <w:style w:type="character" w:styleId="Emphasis">
    <w:name w:val="Emphasis"/>
    <w:basedOn w:val="DefaultParagraphFont"/>
    <w:uiPriority w:val="20"/>
    <w:qFormat/>
    <w:rsid w:val="0026484E"/>
    <w:rPr>
      <w:i/>
      <w:iCs/>
    </w:rPr>
  </w:style>
  <w:style w:type="character" w:customStyle="1" w:styleId="f8u">
    <w:name w:val="_f_8u"/>
    <w:basedOn w:val="DefaultParagraphFont"/>
    <w:rsid w:val="00931C8C"/>
  </w:style>
  <w:style w:type="character" w:customStyle="1" w:styleId="currenthithighlight">
    <w:name w:val="currenthithighlight"/>
    <w:basedOn w:val="DefaultParagraphFont"/>
    <w:rsid w:val="00EC208C"/>
  </w:style>
  <w:style w:type="paragraph" w:styleId="ListParagraph">
    <w:name w:val="List Paragraph"/>
    <w:basedOn w:val="Normal"/>
    <w:uiPriority w:val="34"/>
    <w:qFormat/>
    <w:rsid w:val="004266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6484E"/>
  </w:style>
  <w:style w:type="character" w:styleId="Hyperlink">
    <w:name w:val="Hyperlink"/>
    <w:basedOn w:val="DefaultParagraphFont"/>
    <w:uiPriority w:val="99"/>
    <w:semiHidden/>
    <w:unhideWhenUsed/>
    <w:rsid w:val="0026484E"/>
    <w:rPr>
      <w:color w:val="0000FF"/>
      <w:u w:val="single"/>
    </w:rPr>
  </w:style>
  <w:style w:type="character" w:customStyle="1" w:styleId="highlight">
    <w:name w:val="highlight"/>
    <w:basedOn w:val="DefaultParagraphFont"/>
    <w:rsid w:val="0026484E"/>
  </w:style>
  <w:style w:type="character" w:styleId="Emphasis">
    <w:name w:val="Emphasis"/>
    <w:basedOn w:val="DefaultParagraphFont"/>
    <w:uiPriority w:val="20"/>
    <w:qFormat/>
    <w:rsid w:val="0026484E"/>
    <w:rPr>
      <w:i/>
      <w:iCs/>
    </w:rPr>
  </w:style>
  <w:style w:type="character" w:customStyle="1" w:styleId="f8u">
    <w:name w:val="_f_8u"/>
    <w:basedOn w:val="DefaultParagraphFont"/>
    <w:rsid w:val="00931C8C"/>
  </w:style>
  <w:style w:type="character" w:customStyle="1" w:styleId="currenthithighlight">
    <w:name w:val="currenthithighlight"/>
    <w:basedOn w:val="DefaultParagraphFont"/>
    <w:rsid w:val="00EC208C"/>
  </w:style>
  <w:style w:type="paragraph" w:styleId="ListParagraph">
    <w:name w:val="List Paragraph"/>
    <w:basedOn w:val="Normal"/>
    <w:uiPriority w:val="34"/>
    <w:qFormat/>
    <w:rsid w:val="00426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352438">
      <w:bodyDiv w:val="1"/>
      <w:marLeft w:val="0"/>
      <w:marRight w:val="0"/>
      <w:marTop w:val="0"/>
      <w:marBottom w:val="0"/>
      <w:divBdr>
        <w:top w:val="none" w:sz="0" w:space="0" w:color="auto"/>
        <w:left w:val="none" w:sz="0" w:space="0" w:color="auto"/>
        <w:bottom w:val="none" w:sz="0" w:space="0" w:color="auto"/>
        <w:right w:val="none" w:sz="0" w:space="0" w:color="auto"/>
      </w:divBdr>
      <w:divsChild>
        <w:div w:id="1767723572">
          <w:marLeft w:val="0"/>
          <w:marRight w:val="0"/>
          <w:marTop w:val="0"/>
          <w:marBottom w:val="0"/>
          <w:divBdr>
            <w:top w:val="none" w:sz="0" w:space="0" w:color="auto"/>
            <w:left w:val="none" w:sz="0" w:space="0" w:color="auto"/>
            <w:bottom w:val="none" w:sz="0" w:space="0" w:color="auto"/>
            <w:right w:val="none" w:sz="0" w:space="0" w:color="auto"/>
          </w:divBdr>
        </w:div>
        <w:div w:id="1141458464">
          <w:marLeft w:val="0"/>
          <w:marRight w:val="0"/>
          <w:marTop w:val="0"/>
          <w:marBottom w:val="0"/>
          <w:divBdr>
            <w:top w:val="none" w:sz="0" w:space="0" w:color="auto"/>
            <w:left w:val="none" w:sz="0" w:space="0" w:color="auto"/>
            <w:bottom w:val="none" w:sz="0" w:space="0" w:color="auto"/>
            <w:right w:val="none" w:sz="0" w:space="0" w:color="auto"/>
          </w:divBdr>
        </w:div>
        <w:div w:id="1582788463">
          <w:marLeft w:val="0"/>
          <w:marRight w:val="0"/>
          <w:marTop w:val="0"/>
          <w:marBottom w:val="0"/>
          <w:divBdr>
            <w:top w:val="none" w:sz="0" w:space="0" w:color="auto"/>
            <w:left w:val="none" w:sz="0" w:space="0" w:color="auto"/>
            <w:bottom w:val="none" w:sz="0" w:space="0" w:color="auto"/>
            <w:right w:val="none" w:sz="0" w:space="0" w:color="auto"/>
          </w:divBdr>
        </w:div>
      </w:divsChild>
    </w:div>
    <w:div w:id="518352890">
      <w:bodyDiv w:val="1"/>
      <w:marLeft w:val="0"/>
      <w:marRight w:val="0"/>
      <w:marTop w:val="0"/>
      <w:marBottom w:val="0"/>
      <w:divBdr>
        <w:top w:val="none" w:sz="0" w:space="0" w:color="auto"/>
        <w:left w:val="none" w:sz="0" w:space="0" w:color="auto"/>
        <w:bottom w:val="none" w:sz="0" w:space="0" w:color="auto"/>
        <w:right w:val="none" w:sz="0" w:space="0" w:color="auto"/>
      </w:divBdr>
      <w:divsChild>
        <w:div w:id="1662466740">
          <w:marLeft w:val="0"/>
          <w:marRight w:val="0"/>
          <w:marTop w:val="0"/>
          <w:marBottom w:val="0"/>
          <w:divBdr>
            <w:top w:val="none" w:sz="0" w:space="0" w:color="auto"/>
            <w:left w:val="none" w:sz="0" w:space="0" w:color="auto"/>
            <w:bottom w:val="none" w:sz="0" w:space="0" w:color="auto"/>
            <w:right w:val="none" w:sz="0" w:space="0" w:color="auto"/>
          </w:divBdr>
        </w:div>
        <w:div w:id="835850471">
          <w:marLeft w:val="0"/>
          <w:marRight w:val="0"/>
          <w:marTop w:val="0"/>
          <w:marBottom w:val="0"/>
          <w:divBdr>
            <w:top w:val="none" w:sz="0" w:space="0" w:color="auto"/>
            <w:left w:val="none" w:sz="0" w:space="0" w:color="auto"/>
            <w:bottom w:val="none" w:sz="0" w:space="0" w:color="auto"/>
            <w:right w:val="none" w:sz="0" w:space="0" w:color="auto"/>
          </w:divBdr>
        </w:div>
        <w:div w:id="2123262990">
          <w:marLeft w:val="0"/>
          <w:marRight w:val="0"/>
          <w:marTop w:val="0"/>
          <w:marBottom w:val="0"/>
          <w:divBdr>
            <w:top w:val="none" w:sz="0" w:space="0" w:color="auto"/>
            <w:left w:val="none" w:sz="0" w:space="0" w:color="auto"/>
            <w:bottom w:val="none" w:sz="0" w:space="0" w:color="auto"/>
            <w:right w:val="none" w:sz="0" w:space="0" w:color="auto"/>
          </w:divBdr>
        </w:div>
        <w:div w:id="1854344844">
          <w:marLeft w:val="0"/>
          <w:marRight w:val="0"/>
          <w:marTop w:val="0"/>
          <w:marBottom w:val="0"/>
          <w:divBdr>
            <w:top w:val="none" w:sz="0" w:space="0" w:color="auto"/>
            <w:left w:val="none" w:sz="0" w:space="0" w:color="auto"/>
            <w:bottom w:val="none" w:sz="0" w:space="0" w:color="auto"/>
            <w:right w:val="none" w:sz="0" w:space="0" w:color="auto"/>
          </w:divBdr>
        </w:div>
        <w:div w:id="243415021">
          <w:marLeft w:val="0"/>
          <w:marRight w:val="0"/>
          <w:marTop w:val="0"/>
          <w:marBottom w:val="0"/>
          <w:divBdr>
            <w:top w:val="none" w:sz="0" w:space="0" w:color="auto"/>
            <w:left w:val="none" w:sz="0" w:space="0" w:color="auto"/>
            <w:bottom w:val="none" w:sz="0" w:space="0" w:color="auto"/>
            <w:right w:val="none" w:sz="0" w:space="0" w:color="auto"/>
          </w:divBdr>
        </w:div>
        <w:div w:id="538781885">
          <w:marLeft w:val="0"/>
          <w:marRight w:val="0"/>
          <w:marTop w:val="0"/>
          <w:marBottom w:val="0"/>
          <w:divBdr>
            <w:top w:val="none" w:sz="0" w:space="0" w:color="auto"/>
            <w:left w:val="none" w:sz="0" w:space="0" w:color="auto"/>
            <w:bottom w:val="none" w:sz="0" w:space="0" w:color="auto"/>
            <w:right w:val="none" w:sz="0" w:space="0" w:color="auto"/>
          </w:divBdr>
        </w:div>
        <w:div w:id="30961792">
          <w:marLeft w:val="0"/>
          <w:marRight w:val="0"/>
          <w:marTop w:val="0"/>
          <w:marBottom w:val="0"/>
          <w:divBdr>
            <w:top w:val="none" w:sz="0" w:space="0" w:color="auto"/>
            <w:left w:val="none" w:sz="0" w:space="0" w:color="auto"/>
            <w:bottom w:val="none" w:sz="0" w:space="0" w:color="auto"/>
            <w:right w:val="none" w:sz="0" w:space="0" w:color="auto"/>
          </w:divBdr>
        </w:div>
        <w:div w:id="215167863">
          <w:marLeft w:val="0"/>
          <w:marRight w:val="0"/>
          <w:marTop w:val="0"/>
          <w:marBottom w:val="0"/>
          <w:divBdr>
            <w:top w:val="none" w:sz="0" w:space="0" w:color="auto"/>
            <w:left w:val="none" w:sz="0" w:space="0" w:color="auto"/>
            <w:bottom w:val="none" w:sz="0" w:space="0" w:color="auto"/>
            <w:right w:val="none" w:sz="0" w:space="0" w:color="auto"/>
          </w:divBdr>
        </w:div>
        <w:div w:id="2035182852">
          <w:marLeft w:val="0"/>
          <w:marRight w:val="0"/>
          <w:marTop w:val="0"/>
          <w:marBottom w:val="0"/>
          <w:divBdr>
            <w:top w:val="none" w:sz="0" w:space="0" w:color="auto"/>
            <w:left w:val="none" w:sz="0" w:space="0" w:color="auto"/>
            <w:bottom w:val="none" w:sz="0" w:space="0" w:color="auto"/>
            <w:right w:val="none" w:sz="0" w:space="0" w:color="auto"/>
          </w:divBdr>
        </w:div>
        <w:div w:id="1406033309">
          <w:marLeft w:val="0"/>
          <w:marRight w:val="0"/>
          <w:marTop w:val="0"/>
          <w:marBottom w:val="0"/>
          <w:divBdr>
            <w:top w:val="none" w:sz="0" w:space="0" w:color="auto"/>
            <w:left w:val="none" w:sz="0" w:space="0" w:color="auto"/>
            <w:bottom w:val="none" w:sz="0" w:space="0" w:color="auto"/>
            <w:right w:val="none" w:sz="0" w:space="0" w:color="auto"/>
          </w:divBdr>
        </w:div>
        <w:div w:id="1861242836">
          <w:marLeft w:val="0"/>
          <w:marRight w:val="0"/>
          <w:marTop w:val="0"/>
          <w:marBottom w:val="0"/>
          <w:divBdr>
            <w:top w:val="none" w:sz="0" w:space="0" w:color="auto"/>
            <w:left w:val="none" w:sz="0" w:space="0" w:color="auto"/>
            <w:bottom w:val="none" w:sz="0" w:space="0" w:color="auto"/>
            <w:right w:val="none" w:sz="0" w:space="0" w:color="auto"/>
          </w:divBdr>
        </w:div>
        <w:div w:id="278418715">
          <w:marLeft w:val="0"/>
          <w:marRight w:val="0"/>
          <w:marTop w:val="0"/>
          <w:marBottom w:val="0"/>
          <w:divBdr>
            <w:top w:val="none" w:sz="0" w:space="0" w:color="auto"/>
            <w:left w:val="none" w:sz="0" w:space="0" w:color="auto"/>
            <w:bottom w:val="none" w:sz="0" w:space="0" w:color="auto"/>
            <w:right w:val="none" w:sz="0" w:space="0" w:color="auto"/>
          </w:divBdr>
        </w:div>
      </w:divsChild>
    </w:div>
    <w:div w:id="855311491">
      <w:bodyDiv w:val="1"/>
      <w:marLeft w:val="0"/>
      <w:marRight w:val="0"/>
      <w:marTop w:val="0"/>
      <w:marBottom w:val="0"/>
      <w:divBdr>
        <w:top w:val="none" w:sz="0" w:space="0" w:color="auto"/>
        <w:left w:val="none" w:sz="0" w:space="0" w:color="auto"/>
        <w:bottom w:val="none" w:sz="0" w:space="0" w:color="auto"/>
        <w:right w:val="none" w:sz="0" w:space="0" w:color="auto"/>
      </w:divBdr>
    </w:div>
    <w:div w:id="1052268486">
      <w:bodyDiv w:val="1"/>
      <w:marLeft w:val="0"/>
      <w:marRight w:val="0"/>
      <w:marTop w:val="0"/>
      <w:marBottom w:val="0"/>
      <w:divBdr>
        <w:top w:val="none" w:sz="0" w:space="0" w:color="auto"/>
        <w:left w:val="none" w:sz="0" w:space="0" w:color="auto"/>
        <w:bottom w:val="none" w:sz="0" w:space="0" w:color="auto"/>
        <w:right w:val="none" w:sz="0" w:space="0" w:color="auto"/>
      </w:divBdr>
    </w:div>
    <w:div w:id="1335841766">
      <w:bodyDiv w:val="1"/>
      <w:marLeft w:val="0"/>
      <w:marRight w:val="0"/>
      <w:marTop w:val="0"/>
      <w:marBottom w:val="0"/>
      <w:divBdr>
        <w:top w:val="none" w:sz="0" w:space="0" w:color="auto"/>
        <w:left w:val="none" w:sz="0" w:space="0" w:color="auto"/>
        <w:bottom w:val="none" w:sz="0" w:space="0" w:color="auto"/>
        <w:right w:val="none" w:sz="0" w:space="0" w:color="auto"/>
      </w:divBdr>
      <w:divsChild>
        <w:div w:id="209613072">
          <w:marLeft w:val="0"/>
          <w:marRight w:val="0"/>
          <w:marTop w:val="280"/>
          <w:marBottom w:val="280"/>
          <w:divBdr>
            <w:top w:val="none" w:sz="0" w:space="0" w:color="auto"/>
            <w:left w:val="none" w:sz="0" w:space="0" w:color="auto"/>
            <w:bottom w:val="none" w:sz="0" w:space="0" w:color="auto"/>
            <w:right w:val="none" w:sz="0" w:space="0" w:color="auto"/>
          </w:divBdr>
        </w:div>
        <w:div w:id="322511527">
          <w:marLeft w:val="0"/>
          <w:marRight w:val="0"/>
          <w:marTop w:val="280"/>
          <w:marBottom w:val="280"/>
          <w:divBdr>
            <w:top w:val="none" w:sz="0" w:space="0" w:color="auto"/>
            <w:left w:val="none" w:sz="0" w:space="0" w:color="auto"/>
            <w:bottom w:val="none" w:sz="0" w:space="0" w:color="auto"/>
            <w:right w:val="none" w:sz="0" w:space="0" w:color="auto"/>
          </w:divBdr>
        </w:div>
        <w:div w:id="48655533">
          <w:marLeft w:val="0"/>
          <w:marRight w:val="0"/>
          <w:marTop w:val="280"/>
          <w:marBottom w:val="280"/>
          <w:divBdr>
            <w:top w:val="none" w:sz="0" w:space="0" w:color="auto"/>
            <w:left w:val="none" w:sz="0" w:space="0" w:color="auto"/>
            <w:bottom w:val="none" w:sz="0" w:space="0" w:color="auto"/>
            <w:right w:val="none" w:sz="0" w:space="0" w:color="auto"/>
          </w:divBdr>
        </w:div>
        <w:div w:id="1245651932">
          <w:marLeft w:val="0"/>
          <w:marRight w:val="0"/>
          <w:marTop w:val="280"/>
          <w:marBottom w:val="280"/>
          <w:divBdr>
            <w:top w:val="none" w:sz="0" w:space="0" w:color="auto"/>
            <w:left w:val="none" w:sz="0" w:space="0" w:color="auto"/>
            <w:bottom w:val="none" w:sz="0" w:space="0" w:color="auto"/>
            <w:right w:val="none" w:sz="0" w:space="0" w:color="auto"/>
          </w:divBdr>
        </w:div>
        <w:div w:id="1021660620">
          <w:marLeft w:val="0"/>
          <w:marRight w:val="0"/>
          <w:marTop w:val="280"/>
          <w:marBottom w:val="280"/>
          <w:divBdr>
            <w:top w:val="none" w:sz="0" w:space="0" w:color="auto"/>
            <w:left w:val="none" w:sz="0" w:space="0" w:color="auto"/>
            <w:bottom w:val="none" w:sz="0" w:space="0" w:color="auto"/>
            <w:right w:val="none" w:sz="0" w:space="0" w:color="auto"/>
          </w:divBdr>
        </w:div>
        <w:div w:id="576131470">
          <w:marLeft w:val="420"/>
          <w:marRight w:val="0"/>
          <w:marTop w:val="280"/>
          <w:marBottom w:val="280"/>
          <w:divBdr>
            <w:top w:val="none" w:sz="0" w:space="0" w:color="auto"/>
            <w:left w:val="none" w:sz="0" w:space="0" w:color="auto"/>
            <w:bottom w:val="none" w:sz="0" w:space="0" w:color="auto"/>
            <w:right w:val="none" w:sz="0" w:space="0" w:color="auto"/>
          </w:divBdr>
        </w:div>
        <w:div w:id="1869905420">
          <w:marLeft w:val="420"/>
          <w:marRight w:val="0"/>
          <w:marTop w:val="280"/>
          <w:marBottom w:val="280"/>
          <w:divBdr>
            <w:top w:val="none" w:sz="0" w:space="0" w:color="auto"/>
            <w:left w:val="none" w:sz="0" w:space="0" w:color="auto"/>
            <w:bottom w:val="none" w:sz="0" w:space="0" w:color="auto"/>
            <w:right w:val="none" w:sz="0" w:space="0" w:color="auto"/>
          </w:divBdr>
        </w:div>
        <w:div w:id="858472344">
          <w:marLeft w:val="0"/>
          <w:marRight w:val="0"/>
          <w:marTop w:val="280"/>
          <w:marBottom w:val="280"/>
          <w:divBdr>
            <w:top w:val="none" w:sz="0" w:space="0" w:color="auto"/>
            <w:left w:val="none" w:sz="0" w:space="0" w:color="auto"/>
            <w:bottom w:val="none" w:sz="0" w:space="0" w:color="auto"/>
            <w:right w:val="none" w:sz="0" w:space="0" w:color="auto"/>
          </w:divBdr>
        </w:div>
      </w:divsChild>
    </w:div>
    <w:div w:id="1963000206">
      <w:bodyDiv w:val="1"/>
      <w:marLeft w:val="0"/>
      <w:marRight w:val="0"/>
      <w:marTop w:val="0"/>
      <w:marBottom w:val="0"/>
      <w:divBdr>
        <w:top w:val="none" w:sz="0" w:space="0" w:color="auto"/>
        <w:left w:val="none" w:sz="0" w:space="0" w:color="auto"/>
        <w:bottom w:val="none" w:sz="0" w:space="0" w:color="auto"/>
        <w:right w:val="none" w:sz="0" w:space="0" w:color="auto"/>
      </w:divBdr>
      <w:divsChild>
        <w:div w:id="1182670523">
          <w:marLeft w:val="0"/>
          <w:marRight w:val="0"/>
          <w:marTop w:val="0"/>
          <w:marBottom w:val="0"/>
          <w:divBdr>
            <w:top w:val="none" w:sz="0" w:space="0" w:color="auto"/>
            <w:left w:val="none" w:sz="0" w:space="0" w:color="auto"/>
            <w:bottom w:val="none" w:sz="0" w:space="0" w:color="auto"/>
            <w:right w:val="none" w:sz="0" w:space="0" w:color="auto"/>
          </w:divBdr>
        </w:div>
      </w:divsChild>
    </w:div>
    <w:div w:id="2037998551">
      <w:bodyDiv w:val="1"/>
      <w:marLeft w:val="0"/>
      <w:marRight w:val="0"/>
      <w:marTop w:val="0"/>
      <w:marBottom w:val="0"/>
      <w:divBdr>
        <w:top w:val="none" w:sz="0" w:space="0" w:color="auto"/>
        <w:left w:val="none" w:sz="0" w:space="0" w:color="auto"/>
        <w:bottom w:val="none" w:sz="0" w:space="0" w:color="auto"/>
        <w:right w:val="none" w:sz="0" w:space="0" w:color="auto"/>
      </w:divBdr>
      <w:divsChild>
        <w:div w:id="1618491826">
          <w:marLeft w:val="0"/>
          <w:marRight w:val="0"/>
          <w:marTop w:val="0"/>
          <w:marBottom w:val="200"/>
          <w:divBdr>
            <w:top w:val="none" w:sz="0" w:space="0" w:color="auto"/>
            <w:left w:val="none" w:sz="0" w:space="0" w:color="auto"/>
            <w:bottom w:val="none" w:sz="0" w:space="0" w:color="auto"/>
            <w:right w:val="none" w:sz="0" w:space="0" w:color="auto"/>
          </w:divBdr>
        </w:div>
      </w:divsChild>
    </w:div>
    <w:div w:id="2076274848">
      <w:bodyDiv w:val="1"/>
      <w:marLeft w:val="0"/>
      <w:marRight w:val="0"/>
      <w:marTop w:val="0"/>
      <w:marBottom w:val="0"/>
      <w:divBdr>
        <w:top w:val="none" w:sz="0" w:space="0" w:color="auto"/>
        <w:left w:val="none" w:sz="0" w:space="0" w:color="auto"/>
        <w:bottom w:val="none" w:sz="0" w:space="0" w:color="auto"/>
        <w:right w:val="none" w:sz="0" w:space="0" w:color="auto"/>
      </w:divBdr>
      <w:divsChild>
        <w:div w:id="2072264660">
          <w:marLeft w:val="0"/>
          <w:marRight w:val="0"/>
          <w:marTop w:val="280"/>
          <w:marBottom w:val="280"/>
          <w:divBdr>
            <w:top w:val="none" w:sz="0" w:space="0" w:color="auto"/>
            <w:left w:val="none" w:sz="0" w:space="0" w:color="auto"/>
            <w:bottom w:val="none" w:sz="0" w:space="0" w:color="auto"/>
            <w:right w:val="none" w:sz="0" w:space="0" w:color="auto"/>
          </w:divBdr>
        </w:div>
        <w:div w:id="1074470086">
          <w:marLeft w:val="0"/>
          <w:marRight w:val="0"/>
          <w:marTop w:val="280"/>
          <w:marBottom w:val="280"/>
          <w:divBdr>
            <w:top w:val="none" w:sz="0" w:space="0" w:color="auto"/>
            <w:left w:val="none" w:sz="0" w:space="0" w:color="auto"/>
            <w:bottom w:val="none" w:sz="0" w:space="0" w:color="auto"/>
            <w:right w:val="none" w:sz="0" w:space="0" w:color="auto"/>
          </w:divBdr>
        </w:div>
        <w:div w:id="1952013023">
          <w:marLeft w:val="420"/>
          <w:marRight w:val="0"/>
          <w:marTop w:val="280"/>
          <w:marBottom w:val="280"/>
          <w:divBdr>
            <w:top w:val="none" w:sz="0" w:space="0" w:color="auto"/>
            <w:left w:val="none" w:sz="0" w:space="0" w:color="auto"/>
            <w:bottom w:val="none" w:sz="0" w:space="0" w:color="auto"/>
            <w:right w:val="none" w:sz="0" w:space="0" w:color="auto"/>
          </w:divBdr>
        </w:div>
        <w:div w:id="1114205859">
          <w:marLeft w:val="420"/>
          <w:marRight w:val="0"/>
          <w:marTop w:val="280"/>
          <w:marBottom w:val="280"/>
          <w:divBdr>
            <w:top w:val="none" w:sz="0" w:space="0" w:color="auto"/>
            <w:left w:val="none" w:sz="0" w:space="0" w:color="auto"/>
            <w:bottom w:val="none" w:sz="0" w:space="0" w:color="auto"/>
            <w:right w:val="none" w:sz="0" w:space="0" w:color="auto"/>
          </w:divBdr>
          <w:divsChild>
            <w:div w:id="8685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rfl</dc:creator>
  <cp:lastModifiedBy>rfl</cp:lastModifiedBy>
  <cp:revision>17</cp:revision>
  <dcterms:created xsi:type="dcterms:W3CDTF">2014-02-21T08:39:00Z</dcterms:created>
  <dcterms:modified xsi:type="dcterms:W3CDTF">2014-03-05T11:39:00Z</dcterms:modified>
</cp:coreProperties>
</file>